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6" w:rsidRPr="001A0E07" w:rsidRDefault="00A87180" w:rsidP="00C84C7F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after="0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0E07">
        <w:rPr>
          <w:rFonts w:ascii="Times New Roman" w:hAnsi="Times New Roman" w:cs="Times New Roman"/>
          <w:b/>
          <w:bCs/>
          <w:sz w:val="24"/>
          <w:szCs w:val="24"/>
        </w:rPr>
        <w:t>VIDARBHA INDUSTRIES POWER LIMITED</w:t>
      </w:r>
    </w:p>
    <w:p w:rsidR="005F2A22" w:rsidRPr="008E5DF2" w:rsidRDefault="00CD7FE1" w:rsidP="00C84C7F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after="0"/>
        <w:ind w:right="-5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A0E07">
        <w:rPr>
          <w:rFonts w:ascii="Times New Roman" w:hAnsi="Times New Roman" w:cs="Times New Roman"/>
          <w:sz w:val="24"/>
          <w:szCs w:val="24"/>
        </w:rPr>
        <w:t>Registered Office:</w:t>
      </w:r>
      <w:r w:rsidR="00BE19C1" w:rsidRPr="001A0E07">
        <w:rPr>
          <w:rFonts w:ascii="Times New Roman" w:hAnsi="Times New Roman" w:cs="Times New Roman"/>
          <w:sz w:val="24"/>
          <w:szCs w:val="24"/>
        </w:rPr>
        <w:t xml:space="preserve"> </w:t>
      </w:r>
      <w:r w:rsidR="005F2A22">
        <w:rPr>
          <w:rFonts w:ascii="Times New Roman" w:hAnsi="Times New Roman" w:cs="Times New Roman"/>
          <w:sz w:val="24"/>
          <w:szCs w:val="24"/>
        </w:rPr>
        <w:t xml:space="preserve">Shop No.:16,Floor-1,Plot 8, </w:t>
      </w:r>
      <w:proofErr w:type="spellStart"/>
      <w:r w:rsidR="005F2A22">
        <w:rPr>
          <w:rFonts w:ascii="Times New Roman" w:hAnsi="Times New Roman" w:cs="Times New Roman"/>
          <w:sz w:val="24"/>
          <w:szCs w:val="24"/>
        </w:rPr>
        <w:t>Khatau</w:t>
      </w:r>
      <w:proofErr w:type="spellEnd"/>
      <w:r w:rsidR="005F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22">
        <w:rPr>
          <w:rFonts w:ascii="Times New Roman" w:hAnsi="Times New Roman" w:cs="Times New Roman"/>
          <w:sz w:val="24"/>
          <w:szCs w:val="24"/>
        </w:rPr>
        <w:t>Building,Alkesh</w:t>
      </w:r>
      <w:proofErr w:type="spellEnd"/>
      <w:r w:rsidR="005F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22">
        <w:rPr>
          <w:rFonts w:ascii="Times New Roman" w:hAnsi="Times New Roman" w:cs="Times New Roman"/>
          <w:sz w:val="24"/>
          <w:szCs w:val="24"/>
        </w:rPr>
        <w:t>Dinesh</w:t>
      </w:r>
      <w:proofErr w:type="spellEnd"/>
      <w:r w:rsidR="005F2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A22">
        <w:rPr>
          <w:rFonts w:ascii="Times New Roman" w:hAnsi="Times New Roman" w:cs="Times New Roman"/>
          <w:sz w:val="24"/>
          <w:szCs w:val="24"/>
        </w:rPr>
        <w:t>Modi</w:t>
      </w:r>
      <w:proofErr w:type="spellEnd"/>
      <w:r w:rsidR="005F2A22">
        <w:rPr>
          <w:rFonts w:ascii="Times New Roman" w:hAnsi="Times New Roman" w:cs="Times New Roman"/>
          <w:sz w:val="24"/>
          <w:szCs w:val="24"/>
        </w:rPr>
        <w:t xml:space="preserve"> Road, Bombay Stock Exchange , Fort , Mumbai -400001</w:t>
      </w:r>
      <w:r w:rsidR="005F2A22" w:rsidRPr="00267414">
        <w:rPr>
          <w:rFonts w:ascii="Times New Roman" w:hAnsi="Times New Roman" w:cs="Times New Roman"/>
          <w:color w:val="FFFFFF" w:themeColor="background1"/>
          <w:sz w:val="24"/>
          <w:szCs w:val="24"/>
        </w:rPr>
        <w:t>-----------</w:t>
      </w:r>
    </w:p>
    <w:p w:rsidR="00BE19C1" w:rsidRPr="001A0E07" w:rsidRDefault="00BE19C1" w:rsidP="00C84C7F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after="0"/>
        <w:ind w:right="-52"/>
        <w:rPr>
          <w:rFonts w:ascii="Times New Roman" w:hAnsi="Times New Roman" w:cs="Times New Roman"/>
          <w:sz w:val="24"/>
          <w:szCs w:val="24"/>
        </w:rPr>
      </w:pPr>
    </w:p>
    <w:p w:rsidR="00516B98" w:rsidRDefault="00CD7FE1" w:rsidP="00C84C7F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after="0"/>
        <w:ind w:right="-52"/>
        <w:jc w:val="center"/>
        <w:rPr>
          <w:rFonts w:ascii="Times New Roman" w:hAnsi="Times New Roman" w:cs="Times New Roman"/>
          <w:sz w:val="24"/>
          <w:szCs w:val="24"/>
        </w:rPr>
      </w:pPr>
      <w:r w:rsidRPr="00EA6A7E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5F2A22" w:rsidRPr="00AF0179">
          <w:rPr>
            <w:rStyle w:val="Hyperlink"/>
            <w:rFonts w:ascii="Times New Roman" w:hAnsi="Times New Roman" w:cs="Times New Roman"/>
            <w:sz w:val="24"/>
            <w:szCs w:val="24"/>
          </w:rPr>
          <w:t>www.vidarbhapower.co.in</w:t>
        </w:r>
      </w:hyperlink>
    </w:p>
    <w:p w:rsidR="00F22DA8" w:rsidRDefault="00120A97" w:rsidP="00C84C7F">
      <w:pPr>
        <w:widowControl w:val="0"/>
        <w:autoSpaceDE w:val="0"/>
        <w:autoSpaceDN w:val="0"/>
        <w:adjustRightInd w:val="0"/>
        <w:spacing w:before="120" w:after="120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0A97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rect id="Rectangle 2" o:spid="_x0000_s1026" style="position:absolute;left:0;text-align:left;margin-left:22.2pt;margin-top:23.55pt;width:440.4pt;height:87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" filled="f" strokecolor="#0a121c [484]">
            <v:textbox>
              <w:txbxContent>
                <w:p w:rsidR="00CE6DDA" w:rsidRPr="00CE6DDA" w:rsidRDefault="00CE6DDA" w:rsidP="00CE6DD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ind w:left="142" w:right="132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E6DD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Suggestions/Objections on Vidarbha Industries Power Limited- Transmission (VIPL-T) Business’s Petition for </w:t>
                  </w:r>
                  <w:bookmarkStart w:id="0" w:name="_Hlk184638647"/>
                  <w:r w:rsidRPr="00CE6DD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True-up of Annual Revenue Requirement for FY 2022-23 &amp; FY 2023-24; Provisional True-up of ARR for FY 2024-25 and Projection of Aggregate Revenue Requirement for FY 2025-26 to FY 2029-30</w:t>
                  </w:r>
                  <w:bookmarkEnd w:id="0"/>
                </w:p>
                <w:p w:rsidR="00CE6DDA" w:rsidRPr="00CE6DDA" w:rsidRDefault="00CE6DDA" w:rsidP="00CE6DDA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/>
                    <w:ind w:left="540" w:right="54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CE6DDA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[Case No. 220 of 2024]</w:t>
                  </w:r>
                </w:p>
                <w:p w:rsidR="00CE6DDA" w:rsidRPr="00CE6DDA" w:rsidRDefault="00CE6DDA" w:rsidP="00CE6DDA">
                  <w:pPr>
                    <w:jc w:val="center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  <w:r w:rsidR="00E82327" w:rsidRPr="00EA6A7E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NOTICE</w:t>
      </w:r>
    </w:p>
    <w:p w:rsidR="00C84C7F" w:rsidRDefault="00C84C7F" w:rsidP="00C84C7F">
      <w:pPr>
        <w:widowControl w:val="0"/>
        <w:autoSpaceDE w:val="0"/>
        <w:autoSpaceDN w:val="0"/>
        <w:adjustRightInd w:val="0"/>
        <w:spacing w:before="120" w:after="120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6DDA" w:rsidRDefault="00CE6DDA" w:rsidP="00C84C7F">
      <w:pPr>
        <w:widowControl w:val="0"/>
        <w:autoSpaceDE w:val="0"/>
        <w:autoSpaceDN w:val="0"/>
        <w:adjustRightInd w:val="0"/>
        <w:spacing w:line="240" w:lineRule="auto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6DDA" w:rsidRDefault="00CE6DDA" w:rsidP="00C84C7F">
      <w:pPr>
        <w:widowControl w:val="0"/>
        <w:autoSpaceDE w:val="0"/>
        <w:autoSpaceDN w:val="0"/>
        <w:adjustRightInd w:val="0"/>
        <w:spacing w:line="240" w:lineRule="auto"/>
        <w:ind w:right="-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E6DDA" w:rsidRPr="00EA6A7E" w:rsidRDefault="00CE6DDA" w:rsidP="00C84C7F">
      <w:pPr>
        <w:widowControl w:val="0"/>
        <w:autoSpaceDE w:val="0"/>
        <w:autoSpaceDN w:val="0"/>
        <w:adjustRightInd w:val="0"/>
        <w:spacing w:line="240" w:lineRule="auto"/>
        <w:ind w:right="-52"/>
        <w:jc w:val="center"/>
        <w:rPr>
          <w:rFonts w:ascii="Times New Roman" w:hAnsi="Times New Roman" w:cs="Times New Roman"/>
          <w:sz w:val="24"/>
          <w:szCs w:val="24"/>
        </w:rPr>
      </w:pPr>
    </w:p>
    <w:p w:rsidR="00CE6DDA" w:rsidRPr="00CE6DDA" w:rsidRDefault="00CE6DDA" w:rsidP="006B71F0">
      <w:pPr>
        <w:rPr>
          <w:rFonts w:ascii="Times New Roman" w:hAnsi="Times New Roman" w:cs="Times New Roman"/>
          <w:sz w:val="24"/>
          <w:szCs w:val="24"/>
        </w:rPr>
      </w:pPr>
    </w:p>
    <w:p w:rsidR="00A62A08" w:rsidRPr="00CE6DDA" w:rsidRDefault="00CD7FE1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5" w:right="-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6DDA">
        <w:rPr>
          <w:rFonts w:ascii="Times New Roman" w:hAnsi="Times New Roman" w:cs="Times New Roman"/>
          <w:bCs/>
          <w:sz w:val="24"/>
          <w:szCs w:val="24"/>
        </w:rPr>
        <w:t>Vidarbha Industries Power Limited</w:t>
      </w:r>
      <w:r w:rsidR="00E82327" w:rsidRPr="00CE6DDA">
        <w:rPr>
          <w:rFonts w:ascii="Times New Roman" w:hAnsi="Times New Roman" w:cs="Times New Roman"/>
          <w:sz w:val="24"/>
          <w:szCs w:val="24"/>
        </w:rPr>
        <w:t xml:space="preserve"> </w:t>
      </w:r>
      <w:r w:rsidR="00966E8A" w:rsidRPr="00CE6DDA">
        <w:rPr>
          <w:rFonts w:ascii="Times New Roman" w:hAnsi="Times New Roman" w:cs="Times New Roman"/>
          <w:sz w:val="24"/>
          <w:szCs w:val="24"/>
        </w:rPr>
        <w:t>– Transmission</w:t>
      </w:r>
      <w:r w:rsidR="00B56CCD" w:rsidRPr="00CE6DDA">
        <w:rPr>
          <w:rFonts w:ascii="Times New Roman" w:hAnsi="Times New Roman" w:cs="Times New Roman"/>
          <w:sz w:val="24"/>
          <w:szCs w:val="24"/>
        </w:rPr>
        <w:t xml:space="preserve"> (VIPL-T)</w:t>
      </w:r>
      <w:r w:rsidR="00966E8A" w:rsidRPr="00CE6DDA">
        <w:rPr>
          <w:rFonts w:ascii="Times New Roman" w:hAnsi="Times New Roman" w:cs="Times New Roman"/>
          <w:sz w:val="24"/>
          <w:szCs w:val="24"/>
        </w:rPr>
        <w:t xml:space="preserve"> Business </w:t>
      </w:r>
      <w:r w:rsidR="00E82327" w:rsidRPr="00CE6DDA">
        <w:rPr>
          <w:rFonts w:ascii="Times New Roman" w:hAnsi="Times New Roman" w:cs="Times New Roman"/>
          <w:sz w:val="24"/>
          <w:szCs w:val="24"/>
        </w:rPr>
        <w:t xml:space="preserve">has filed a </w:t>
      </w:r>
      <w:r w:rsidR="004C0CD9" w:rsidRPr="00CE6DDA">
        <w:rPr>
          <w:rFonts w:ascii="Times New Roman" w:hAnsi="Times New Roman" w:cs="Times New Roman"/>
          <w:sz w:val="24"/>
          <w:szCs w:val="24"/>
        </w:rPr>
        <w:t xml:space="preserve">Petition for </w:t>
      </w:r>
      <w:r w:rsidR="00A5153E" w:rsidRPr="00CE6DDA">
        <w:rPr>
          <w:rFonts w:ascii="Times New Roman" w:hAnsi="Times New Roman" w:cs="Times New Roman"/>
          <w:sz w:val="24"/>
          <w:szCs w:val="24"/>
        </w:rPr>
        <w:t>a</w:t>
      </w:r>
      <w:r w:rsidR="004C0CD9" w:rsidRPr="00CE6DDA">
        <w:rPr>
          <w:rFonts w:ascii="Times New Roman" w:hAnsi="Times New Roman" w:cs="Times New Roman"/>
          <w:sz w:val="24"/>
          <w:szCs w:val="24"/>
        </w:rPr>
        <w:t xml:space="preserve">pproval </w:t>
      </w:r>
      <w:r w:rsidR="00A5153E" w:rsidRPr="00CE6DDA">
        <w:rPr>
          <w:rFonts w:ascii="Times New Roman" w:hAnsi="Times New Roman" w:cs="Times New Roman"/>
          <w:sz w:val="24"/>
          <w:szCs w:val="24"/>
        </w:rPr>
        <w:t xml:space="preserve">of </w:t>
      </w:r>
      <w:r w:rsidR="00A62A08" w:rsidRPr="00CE6DDA">
        <w:rPr>
          <w:rFonts w:ascii="Times New Roman" w:hAnsi="Times New Roman" w:cs="Times New Roman"/>
          <w:sz w:val="24"/>
          <w:szCs w:val="24"/>
        </w:rPr>
        <w:t>Truing-up of Annual Revenue Requirement for FY 2022-23 &amp; FY 2023-24; Provisional True-up of ARR for FY 2024-25 as per MYT Regulations 2019 and Projection of Aggregate Revenue Requirement for FY 2025-26 to FY 2029-30 as per MYT Regulations 2024.</w:t>
      </w:r>
    </w:p>
    <w:p w:rsidR="000E417C" w:rsidRPr="00CE6DDA" w:rsidRDefault="000E417C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5" w:right="-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6DDA">
        <w:rPr>
          <w:rFonts w:ascii="Times New Roman" w:hAnsi="Times New Roman" w:cs="Times New Roman"/>
          <w:sz w:val="24"/>
          <w:szCs w:val="24"/>
        </w:rPr>
        <w:t xml:space="preserve">Corporate Insolvency Process has been initiated against </w:t>
      </w:r>
      <w:r w:rsidRPr="00CE6DDA">
        <w:rPr>
          <w:rFonts w:ascii="Times New Roman" w:hAnsi="Times New Roman" w:cs="Times New Roman"/>
          <w:bCs/>
          <w:sz w:val="24"/>
          <w:szCs w:val="24"/>
        </w:rPr>
        <w:t>Vidarbha Industries Power Limited</w:t>
      </w:r>
      <w:r w:rsidRPr="00CE6DDA">
        <w:rPr>
          <w:rFonts w:ascii="Times New Roman" w:hAnsi="Times New Roman" w:cs="Times New Roman"/>
          <w:sz w:val="24"/>
          <w:szCs w:val="24"/>
        </w:rPr>
        <w:t xml:space="preserve"> – Transmission (VIPL-T) pursuant to order dated 30.09.2024 passed by National Company Law </w:t>
      </w:r>
      <w:r w:rsidRPr="00CE6DDA">
        <w:rPr>
          <w:rFonts w:ascii="Times New Roman" w:hAnsi="Times New Roman" w:cs="Times New Roman"/>
          <w:bCs/>
          <w:sz w:val="24"/>
          <w:szCs w:val="24"/>
        </w:rPr>
        <w:t>Tribunal</w:t>
      </w:r>
      <w:r w:rsidRPr="00CE6DDA">
        <w:rPr>
          <w:rFonts w:ascii="Times New Roman" w:hAnsi="Times New Roman" w:cs="Times New Roman"/>
          <w:sz w:val="24"/>
          <w:szCs w:val="24"/>
        </w:rPr>
        <w:t xml:space="preserve"> (NCLT) under Insolvency and Bankruptcy Code</w:t>
      </w:r>
      <w:r w:rsidR="00E7692C" w:rsidRPr="00CE6DDA">
        <w:rPr>
          <w:rFonts w:ascii="Times New Roman" w:hAnsi="Times New Roman" w:cs="Times New Roman"/>
          <w:sz w:val="24"/>
          <w:szCs w:val="24"/>
        </w:rPr>
        <w:t xml:space="preserve">, 2016. </w:t>
      </w:r>
    </w:p>
    <w:p w:rsidR="00516B98" w:rsidRPr="00CE6DDA" w:rsidRDefault="00E82327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5" w:right="-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6DDA">
        <w:rPr>
          <w:rFonts w:ascii="Times New Roman" w:hAnsi="Times New Roman" w:cs="Times New Roman"/>
          <w:sz w:val="24"/>
          <w:szCs w:val="24"/>
        </w:rPr>
        <w:t>T</w:t>
      </w:r>
      <w:r w:rsidR="00862789" w:rsidRPr="00CE6DDA">
        <w:rPr>
          <w:rFonts w:ascii="Times New Roman" w:hAnsi="Times New Roman" w:cs="Times New Roman"/>
          <w:sz w:val="24"/>
          <w:szCs w:val="24"/>
        </w:rPr>
        <w:t xml:space="preserve">he </w:t>
      </w:r>
      <w:r w:rsidR="00862789" w:rsidRPr="00CE6DDA">
        <w:rPr>
          <w:rFonts w:ascii="Times New Roman" w:hAnsi="Times New Roman" w:cs="Times New Roman"/>
          <w:bCs/>
          <w:sz w:val="24"/>
          <w:szCs w:val="24"/>
        </w:rPr>
        <w:t>Commission</w:t>
      </w:r>
      <w:r w:rsidR="00862789" w:rsidRPr="00CE6DDA">
        <w:rPr>
          <w:rFonts w:ascii="Times New Roman" w:hAnsi="Times New Roman" w:cs="Times New Roman"/>
          <w:sz w:val="24"/>
          <w:szCs w:val="24"/>
        </w:rPr>
        <w:t xml:space="preserve"> has admitted the Petition on </w:t>
      </w:r>
      <w:r w:rsidR="00C47281">
        <w:rPr>
          <w:rFonts w:ascii="Times New Roman" w:hAnsi="Times New Roman" w:cs="Times New Roman"/>
          <w:sz w:val="24"/>
          <w:szCs w:val="24"/>
        </w:rPr>
        <w:t>11</w:t>
      </w:r>
      <w:r w:rsidR="00FF5D1C" w:rsidRPr="00CE6DDA">
        <w:rPr>
          <w:rFonts w:ascii="Times New Roman" w:hAnsi="Times New Roman" w:cs="Times New Roman"/>
          <w:sz w:val="24"/>
          <w:szCs w:val="24"/>
        </w:rPr>
        <w:t xml:space="preserve"> December</w:t>
      </w:r>
      <w:r w:rsidR="00CD7FE1" w:rsidRPr="00CE6DDA">
        <w:rPr>
          <w:rFonts w:ascii="Times New Roman" w:hAnsi="Times New Roman" w:cs="Times New Roman"/>
          <w:sz w:val="24"/>
          <w:szCs w:val="24"/>
        </w:rPr>
        <w:t>,</w:t>
      </w:r>
      <w:r w:rsidR="00862789" w:rsidRPr="00CE6DDA">
        <w:rPr>
          <w:rFonts w:ascii="Times New Roman" w:hAnsi="Times New Roman" w:cs="Times New Roman"/>
          <w:sz w:val="24"/>
          <w:szCs w:val="24"/>
        </w:rPr>
        <w:t xml:space="preserve"> 20</w:t>
      </w:r>
      <w:r w:rsidR="00FF5D1C" w:rsidRPr="00CE6DDA">
        <w:rPr>
          <w:rFonts w:ascii="Times New Roman" w:hAnsi="Times New Roman" w:cs="Times New Roman"/>
          <w:sz w:val="24"/>
          <w:szCs w:val="24"/>
        </w:rPr>
        <w:t>2</w:t>
      </w:r>
      <w:r w:rsidR="00A62A08" w:rsidRPr="00CE6DDA">
        <w:rPr>
          <w:rFonts w:ascii="Times New Roman" w:hAnsi="Times New Roman" w:cs="Times New Roman"/>
          <w:sz w:val="24"/>
          <w:szCs w:val="24"/>
        </w:rPr>
        <w:t>4</w:t>
      </w:r>
      <w:r w:rsidR="00862789" w:rsidRPr="00CE6DDA">
        <w:rPr>
          <w:rFonts w:ascii="Times New Roman" w:hAnsi="Times New Roman" w:cs="Times New Roman"/>
          <w:sz w:val="24"/>
          <w:szCs w:val="24"/>
        </w:rPr>
        <w:t xml:space="preserve"> and directed </w:t>
      </w:r>
      <w:r w:rsidR="00A87180" w:rsidRPr="00CE6DDA">
        <w:rPr>
          <w:rFonts w:ascii="Times New Roman" w:hAnsi="Times New Roman" w:cs="Times New Roman"/>
          <w:sz w:val="24"/>
          <w:szCs w:val="24"/>
        </w:rPr>
        <w:t>VIPL</w:t>
      </w:r>
      <w:r w:rsidR="00B56CCD" w:rsidRPr="00CE6DDA">
        <w:rPr>
          <w:rFonts w:ascii="Times New Roman" w:hAnsi="Times New Roman" w:cs="Times New Roman"/>
          <w:sz w:val="24"/>
          <w:szCs w:val="24"/>
        </w:rPr>
        <w:t>-T</w:t>
      </w:r>
      <w:r w:rsidR="00862789" w:rsidRPr="00CE6DDA">
        <w:rPr>
          <w:rFonts w:ascii="Times New Roman" w:hAnsi="Times New Roman" w:cs="Times New Roman"/>
          <w:sz w:val="24"/>
          <w:szCs w:val="24"/>
        </w:rPr>
        <w:t xml:space="preserve"> to publish a Public Notice under Section 64(2) of the Electricity Act, 2003 for inviting suggestions/objections from the Public through this Notice.</w:t>
      </w:r>
    </w:p>
    <w:p w:rsidR="008446FA" w:rsidRPr="00CE6DDA" w:rsidRDefault="00A62A08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5" w:right="-52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6DDA">
        <w:rPr>
          <w:rFonts w:ascii="Times New Roman" w:hAnsi="Times New Roman" w:cs="Times New Roman"/>
          <w:sz w:val="24"/>
          <w:szCs w:val="24"/>
        </w:rPr>
        <w:t>The salient features of the Petition are provided below wherein the approved figures are as per MERC Order in Case No. 224 of 2022 dated 31</w:t>
      </w:r>
      <w:r w:rsidRPr="00CE6DD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E6DDA">
        <w:rPr>
          <w:rFonts w:ascii="Times New Roman" w:hAnsi="Times New Roman" w:cs="Times New Roman"/>
          <w:sz w:val="24"/>
          <w:szCs w:val="24"/>
        </w:rPr>
        <w:t>March 2023.</w:t>
      </w:r>
    </w:p>
    <w:p w:rsidR="00321A2D" w:rsidRPr="00EA6A7E" w:rsidRDefault="00D85EEA" w:rsidP="00C84C7F">
      <w:pPr>
        <w:pStyle w:val="Caption"/>
        <w:keepNext/>
        <w:widowControl w:val="0"/>
        <w:spacing w:after="0" w:line="276" w:lineRule="auto"/>
        <w:ind w:left="28" w:right="-52"/>
        <w:jc w:val="center"/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</w:pPr>
      <w:r w:rsidRPr="00EA6A7E">
        <w:rPr>
          <w:rFonts w:ascii="Times New Roman" w:hAnsi="Times New Roman" w:cs="Times New Roman"/>
          <w:color w:val="000000" w:themeColor="text1"/>
          <w:sz w:val="24"/>
          <w:szCs w:val="24"/>
        </w:rPr>
        <w:t>Table 1:</w:t>
      </w:r>
      <w:r w:rsidRPr="00EA6A7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Truing-up of FY 20</w:t>
      </w:r>
      <w:r w:rsidR="00A62A0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22-23 &amp; FY 2023-24 </w:t>
      </w:r>
      <w:r w:rsidRPr="00EA6A7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and Provisional Truing-up for FY 20</w:t>
      </w:r>
      <w:r w:rsidR="00FF5D1C" w:rsidRPr="00EA6A7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2</w:t>
      </w:r>
      <w:r w:rsidR="00A62A08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4-25 </w:t>
      </w:r>
      <w:r w:rsidRPr="00EA6A7E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>(Rs. Crore)</w:t>
      </w:r>
    </w:p>
    <w:tbl>
      <w:tblPr>
        <w:tblW w:w="5000" w:type="pct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1003"/>
        <w:gridCol w:w="1003"/>
        <w:gridCol w:w="1003"/>
        <w:gridCol w:w="1005"/>
        <w:gridCol w:w="1003"/>
        <w:gridCol w:w="992"/>
      </w:tblGrid>
      <w:tr w:rsidR="00A87858" w:rsidRPr="00A87858" w:rsidTr="005F2A22">
        <w:trPr>
          <w:trHeight w:val="283"/>
          <w:tblHeader/>
        </w:trPr>
        <w:tc>
          <w:tcPr>
            <w:tcW w:w="1747" w:type="pct"/>
            <w:vMerge w:val="restart"/>
            <w:shd w:val="clear" w:color="000000" w:fill="FFCC99"/>
            <w:noWrap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086" w:type="pct"/>
            <w:gridSpan w:val="2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FY 2022-23</w:t>
            </w:r>
          </w:p>
        </w:tc>
        <w:tc>
          <w:tcPr>
            <w:tcW w:w="1087" w:type="pct"/>
            <w:gridSpan w:val="2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FY 2023-24</w:t>
            </w:r>
          </w:p>
        </w:tc>
        <w:tc>
          <w:tcPr>
            <w:tcW w:w="1081" w:type="pct"/>
            <w:gridSpan w:val="2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FY 2024-25</w:t>
            </w:r>
          </w:p>
        </w:tc>
      </w:tr>
      <w:tr w:rsidR="00A87858" w:rsidRPr="00A87858" w:rsidTr="005F2A22">
        <w:trPr>
          <w:trHeight w:val="283"/>
          <w:tblHeader/>
        </w:trPr>
        <w:tc>
          <w:tcPr>
            <w:tcW w:w="1747" w:type="pct"/>
            <w:vMerge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3" w:type="pct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543" w:type="pct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Audited</w:t>
            </w:r>
          </w:p>
        </w:tc>
        <w:tc>
          <w:tcPr>
            <w:tcW w:w="543" w:type="pct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544" w:type="pct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Audited</w:t>
            </w:r>
          </w:p>
        </w:tc>
        <w:tc>
          <w:tcPr>
            <w:tcW w:w="543" w:type="pct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Approved</w:t>
            </w:r>
          </w:p>
        </w:tc>
        <w:tc>
          <w:tcPr>
            <w:tcW w:w="538" w:type="pct"/>
            <w:shd w:val="clear" w:color="000000" w:fill="FFCC99"/>
            <w:vAlign w:val="center"/>
            <w:hideMark/>
          </w:tcPr>
          <w:p w:rsidR="00A62A08" w:rsidRPr="00A87858" w:rsidRDefault="00A62A0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Audited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 &amp; Maintenance Expenses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Depreciation 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Interest on Loan Capital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Interest on Working Capital 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Contribution to contingency reserves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Revenue Expenditure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2.68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2.85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2.53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2.87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2.40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2.42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Add: Return on Equity Capital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Aggregate Revenue Requirement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3.69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4.35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3.54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4.36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3.41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3.77</w:t>
            </w:r>
          </w:p>
        </w:tc>
      </w:tr>
      <w:tr w:rsidR="00EF2B22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EF2B22" w:rsidRPr="00A87858" w:rsidRDefault="00EF2B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Less: Non-Tariff Income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0.03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0.02</w:t>
            </w:r>
          </w:p>
        </w:tc>
        <w:tc>
          <w:tcPr>
            <w:tcW w:w="544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0.02</w:t>
            </w:r>
          </w:p>
        </w:tc>
        <w:tc>
          <w:tcPr>
            <w:tcW w:w="543" w:type="pct"/>
            <w:shd w:val="clear" w:color="auto" w:fill="auto"/>
            <w:noWrap/>
          </w:tcPr>
          <w:p w:rsidR="00EF2B22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538" w:type="pct"/>
            <w:shd w:val="clear" w:color="auto" w:fill="auto"/>
            <w:noWrap/>
          </w:tcPr>
          <w:p w:rsidR="00EF2B22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B2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</w:tr>
      <w:tr w:rsidR="00A87858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A62A08" w:rsidRPr="00A87858" w:rsidRDefault="00A62A0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Add: </w:t>
            </w:r>
            <w:r w:rsid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haring of gains/(losses) of O&amp;M / </w:t>
            </w:r>
            <w:proofErr w:type="spellStart"/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IoWC</w:t>
            </w:r>
            <w:proofErr w:type="spellEnd"/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AE5EA7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6E3229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</w:t>
            </w:r>
            <w:r w:rsidR="00172566"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0.18)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1665BD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</w:tcPr>
          <w:p w:rsidR="00A62A08" w:rsidRPr="003E62F2" w:rsidRDefault="00064EB4" w:rsidP="00C84C7F">
            <w:pPr>
              <w:spacing w:after="0" w:line="240" w:lineRule="auto"/>
              <w:ind w:right="-52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3E62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(0.27)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3E62F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</w:tcPr>
          <w:p w:rsidR="00A62A08" w:rsidRPr="00EF2B2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87858" w:rsidRPr="00A87858" w:rsidTr="005F2A22">
        <w:trPr>
          <w:trHeight w:val="283"/>
        </w:trPr>
        <w:tc>
          <w:tcPr>
            <w:tcW w:w="1747" w:type="pct"/>
            <w:shd w:val="clear" w:color="auto" w:fill="auto"/>
            <w:vAlign w:val="center"/>
          </w:tcPr>
          <w:p w:rsidR="00A62A08" w:rsidRPr="00A87858" w:rsidRDefault="00A62A0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Net Aggregate Revenue Requirement from Transmission </w:t>
            </w: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Business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AE5EA7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3.6</w:t>
            </w:r>
            <w:r w:rsidR="00F825E7"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0803D6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4.14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1665B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3.52</w:t>
            </w:r>
          </w:p>
        </w:tc>
        <w:tc>
          <w:tcPr>
            <w:tcW w:w="544" w:type="pct"/>
            <w:shd w:val="clear" w:color="auto" w:fill="auto"/>
            <w:noWrap/>
          </w:tcPr>
          <w:p w:rsidR="00A62A08" w:rsidRPr="003E62F2" w:rsidRDefault="00757B1B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4.07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3E62F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3.39</w:t>
            </w:r>
          </w:p>
        </w:tc>
        <w:tc>
          <w:tcPr>
            <w:tcW w:w="538" w:type="pct"/>
            <w:shd w:val="clear" w:color="auto" w:fill="auto"/>
            <w:noWrap/>
          </w:tcPr>
          <w:p w:rsidR="00A62A08" w:rsidRPr="003E62F2" w:rsidRDefault="00EF2B2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3.75</w:t>
            </w:r>
          </w:p>
        </w:tc>
      </w:tr>
      <w:tr w:rsidR="00A87858" w:rsidRPr="00A87858" w:rsidTr="005F2A22">
        <w:trPr>
          <w:trHeight w:val="283"/>
        </w:trPr>
        <w:tc>
          <w:tcPr>
            <w:tcW w:w="1747" w:type="pct"/>
            <w:shd w:val="clear" w:color="auto" w:fill="auto"/>
            <w:vAlign w:val="center"/>
          </w:tcPr>
          <w:p w:rsidR="00A62A08" w:rsidRPr="00A87858" w:rsidRDefault="00A62A0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Add: Past Gaps </w:t>
            </w:r>
            <w:proofErr w:type="spellStart"/>
            <w:r w:rsid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>alongwith</w:t>
            </w:r>
            <w:proofErr w:type="spellEnd"/>
            <w:r w:rsidR="00A878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carrying cost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2470D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0803D6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920AA5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544" w:type="pct"/>
            <w:shd w:val="clear" w:color="auto" w:fill="auto"/>
            <w:noWrap/>
          </w:tcPr>
          <w:p w:rsidR="00A62A08" w:rsidRPr="003E62F2" w:rsidRDefault="00757B1B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781BF9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  <w:r w:rsidR="007A5E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8" w:type="pct"/>
            <w:shd w:val="clear" w:color="auto" w:fill="auto"/>
            <w:noWrap/>
          </w:tcPr>
          <w:p w:rsidR="00A62A08" w:rsidRPr="003E62F2" w:rsidRDefault="007A5EE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A87858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A62A08" w:rsidRPr="00A87858" w:rsidRDefault="00A62A0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Total Aggregate Revenue Requirement from Transmission  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8A0FC1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3.9</w:t>
            </w:r>
            <w:r w:rsidR="00F825E7"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172566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4.41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920AA5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3.65</w:t>
            </w:r>
          </w:p>
        </w:tc>
        <w:tc>
          <w:tcPr>
            <w:tcW w:w="544" w:type="pct"/>
            <w:shd w:val="clear" w:color="auto" w:fill="auto"/>
            <w:noWrap/>
          </w:tcPr>
          <w:p w:rsidR="00A62A08" w:rsidRPr="003E62F2" w:rsidRDefault="00757B1B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4.20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781BF9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</w:t>
            </w:r>
            <w:r w:rsidR="007A5EE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538" w:type="pct"/>
            <w:shd w:val="clear" w:color="auto" w:fill="auto"/>
            <w:noWrap/>
          </w:tcPr>
          <w:p w:rsidR="00A62A08" w:rsidRPr="003E62F2" w:rsidRDefault="00AA0C1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3.98</w:t>
            </w:r>
          </w:p>
        </w:tc>
      </w:tr>
      <w:tr w:rsidR="00A87858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A62A08" w:rsidRPr="00A87858" w:rsidRDefault="00A8785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Less: Total revenue recovered from TSUs during the year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F825E7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4.13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172566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4.13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064EB4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3.65</w:t>
            </w:r>
          </w:p>
        </w:tc>
        <w:tc>
          <w:tcPr>
            <w:tcW w:w="544" w:type="pct"/>
            <w:shd w:val="clear" w:color="auto" w:fill="auto"/>
            <w:noWrap/>
          </w:tcPr>
          <w:p w:rsidR="00A62A08" w:rsidRPr="003E62F2" w:rsidRDefault="00064EB4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3.65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781BF9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7A5E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62</w:t>
            </w:r>
          </w:p>
        </w:tc>
        <w:tc>
          <w:tcPr>
            <w:tcW w:w="538" w:type="pct"/>
            <w:shd w:val="clear" w:color="auto" w:fill="auto"/>
            <w:noWrap/>
          </w:tcPr>
          <w:p w:rsidR="00A62A08" w:rsidRPr="003E62F2" w:rsidRDefault="00AA0C1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3.62</w:t>
            </w:r>
          </w:p>
        </w:tc>
      </w:tr>
      <w:tr w:rsidR="00A87858" w:rsidRPr="00A87858" w:rsidTr="005F2A22">
        <w:trPr>
          <w:trHeight w:val="283"/>
        </w:trPr>
        <w:tc>
          <w:tcPr>
            <w:tcW w:w="1747" w:type="pct"/>
            <w:shd w:val="clear" w:color="auto" w:fill="auto"/>
            <w:noWrap/>
            <w:vAlign w:val="center"/>
          </w:tcPr>
          <w:p w:rsidR="00A62A08" w:rsidRPr="00A87858" w:rsidRDefault="00A62A0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Revenue Gap/(Surplus)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F825E7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(0.20)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172566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0.28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064EB4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44" w:type="pct"/>
            <w:shd w:val="clear" w:color="auto" w:fill="auto"/>
            <w:noWrap/>
          </w:tcPr>
          <w:p w:rsidR="00A62A08" w:rsidRPr="003E62F2" w:rsidRDefault="00064EB4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E62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0.55</w:t>
            </w:r>
          </w:p>
        </w:tc>
        <w:tc>
          <w:tcPr>
            <w:tcW w:w="543" w:type="pct"/>
            <w:shd w:val="clear" w:color="auto" w:fill="auto"/>
            <w:noWrap/>
          </w:tcPr>
          <w:p w:rsidR="00A62A08" w:rsidRPr="003E62F2" w:rsidRDefault="007A5EE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38" w:type="pct"/>
            <w:shd w:val="clear" w:color="auto" w:fill="auto"/>
            <w:noWrap/>
          </w:tcPr>
          <w:p w:rsidR="00A62A08" w:rsidRPr="003E62F2" w:rsidRDefault="00AA0C12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0.36</w:t>
            </w:r>
          </w:p>
        </w:tc>
      </w:tr>
    </w:tbl>
    <w:p w:rsidR="00C6113D" w:rsidRPr="00EA6A7E" w:rsidRDefault="00C6113D" w:rsidP="00C84C7F">
      <w:pPr>
        <w:ind w:right="-52"/>
        <w:rPr>
          <w:rFonts w:ascii="Times New Roman" w:hAnsi="Times New Roman" w:cs="Times New Roman"/>
          <w:sz w:val="24"/>
          <w:szCs w:val="24"/>
        </w:rPr>
      </w:pPr>
    </w:p>
    <w:p w:rsidR="00C32C3D" w:rsidRDefault="00C32C3D" w:rsidP="00C84C7F">
      <w:pPr>
        <w:pStyle w:val="Caption"/>
        <w:keepNext/>
        <w:widowControl w:val="0"/>
        <w:spacing w:after="0" w:line="276" w:lineRule="auto"/>
        <w:ind w:left="28" w:right="-5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6A7E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 w:rsidR="00FF5D1C" w:rsidRPr="00EA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7EEB" w:rsidRPr="00EA6A7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A6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87858" w:rsidRPr="00A87858">
        <w:rPr>
          <w:rFonts w:ascii="Times New Roman" w:hAnsi="Times New Roman" w:cs="Times New Roman"/>
          <w:color w:val="000000" w:themeColor="text1"/>
          <w:sz w:val="24"/>
          <w:szCs w:val="24"/>
        </w:rPr>
        <w:t>Projected ARR for FY 2025-26 to FY 2029-30 (Rs. Crore)</w:t>
      </w:r>
    </w:p>
    <w:tbl>
      <w:tblPr>
        <w:tblpPr w:leftFromText="180" w:rightFromText="180" w:vertAnchor="text" w:horzAnchor="page" w:tblpX="2009" w:tblpY="240"/>
        <w:tblW w:w="5000" w:type="pct"/>
        <w:tblLook w:val="04A0"/>
      </w:tblPr>
      <w:tblGrid>
        <w:gridCol w:w="557"/>
        <w:gridCol w:w="3344"/>
        <w:gridCol w:w="1067"/>
        <w:gridCol w:w="1067"/>
        <w:gridCol w:w="1067"/>
        <w:gridCol w:w="1067"/>
        <w:gridCol w:w="1067"/>
      </w:tblGrid>
      <w:tr w:rsidR="00A87858" w:rsidRPr="00A87858" w:rsidTr="005F2A22">
        <w:trPr>
          <w:trHeight w:val="283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Sr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.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Particulars 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FY 2025-26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FY 2026-27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FY 2027-28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FY 2028-29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FY 2029-30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Operation and Maintenance Expenses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 xml:space="preserve">Depreciation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 xml:space="preserve">Interest on Loan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Interest on Working Capital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Contribution to contingency reserves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Total Revenue Expenditure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1.17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Return on Equity Capital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>Aggregate Revenue Requirement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2.67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Less: Non-Tariff Income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</w:tr>
      <w:tr w:rsidR="00BF3E6D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E6D" w:rsidRPr="00A87858" w:rsidRDefault="00BF3E6D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E6D" w:rsidRPr="00A87858" w:rsidRDefault="00BF3E6D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Net Aggregate Revenue Requirement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E6D" w:rsidRPr="00BF3E6D" w:rsidRDefault="00BF3E6D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2.62</w:t>
            </w:r>
          </w:p>
        </w:tc>
      </w:tr>
      <w:tr w:rsidR="00A87858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Past Recoveries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2A7EC5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1.39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</w:tr>
      <w:tr w:rsidR="00A87858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858" w:rsidRPr="00A87858" w:rsidRDefault="00A87858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 xml:space="preserve">Carrying Cost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mr-IN"/>
              </w:rPr>
              <w:t>for FY 2022-23 and FY 2023-24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2A7EC5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  <w:t>0.24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858" w:rsidRPr="00A87858" w:rsidRDefault="00A87858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mr-IN"/>
              </w:rPr>
            </w:pPr>
          </w:p>
        </w:tc>
      </w:tr>
      <w:tr w:rsidR="00FC717A" w:rsidRPr="00A87858" w:rsidTr="005F2A22">
        <w:trPr>
          <w:trHeight w:val="28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7A" w:rsidRPr="00A87858" w:rsidRDefault="00FC717A" w:rsidP="00C84C7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17A" w:rsidRPr="00A87858" w:rsidRDefault="00FC717A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</w:pPr>
            <w:r w:rsidRPr="00A878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mr-IN"/>
              </w:rPr>
              <w:t xml:space="preserve">Total Annual Revenue Requirement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17A" w:rsidRPr="00A87858" w:rsidRDefault="00FC717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  <w:t>5.44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7A" w:rsidRPr="00A87858" w:rsidRDefault="00FC717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7A" w:rsidRPr="00A87858" w:rsidRDefault="00FC717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7A" w:rsidRPr="00A87858" w:rsidRDefault="00FC717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17A" w:rsidRPr="00A87858" w:rsidRDefault="00FC717A" w:rsidP="00C84C7F">
            <w:pPr>
              <w:spacing w:after="0" w:line="240" w:lineRule="auto"/>
              <w:ind w:right="-5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mr-IN"/>
              </w:rPr>
            </w:pPr>
            <w:r w:rsidRPr="00BF3E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2.62</w:t>
            </w:r>
          </w:p>
        </w:tc>
      </w:tr>
    </w:tbl>
    <w:p w:rsidR="00CE6DDA" w:rsidRDefault="00CE6DDA" w:rsidP="00C84C7F">
      <w:pPr>
        <w:widowControl w:val="0"/>
        <w:tabs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</w:p>
    <w:p w:rsidR="00593628" w:rsidRPr="00EA6A7E" w:rsidRDefault="00593628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A7E">
        <w:rPr>
          <w:rFonts w:ascii="Times New Roman" w:hAnsi="Times New Roman" w:cs="Times New Roman"/>
          <w:sz w:val="24"/>
          <w:szCs w:val="24"/>
        </w:rPr>
        <w:t>The detailed Petition document and the Executive Summary are available on VIPL</w:t>
      </w:r>
      <w:r w:rsidR="00BC23A2" w:rsidRPr="00EA6A7E">
        <w:rPr>
          <w:rFonts w:ascii="Times New Roman" w:hAnsi="Times New Roman" w:cs="Times New Roman"/>
          <w:sz w:val="24"/>
          <w:szCs w:val="24"/>
        </w:rPr>
        <w:t>-T</w:t>
      </w:r>
      <w:r w:rsidRPr="00EA6A7E">
        <w:rPr>
          <w:rFonts w:ascii="Times New Roman" w:hAnsi="Times New Roman" w:cs="Times New Roman"/>
          <w:sz w:val="24"/>
          <w:szCs w:val="24"/>
        </w:rPr>
        <w:t xml:space="preserve">’s </w:t>
      </w:r>
      <w:r w:rsidRPr="00E7692C">
        <w:rPr>
          <w:rFonts w:ascii="Times New Roman" w:hAnsi="Times New Roman" w:cs="Times New Roman"/>
          <w:bCs/>
          <w:sz w:val="24"/>
          <w:szCs w:val="24"/>
        </w:rPr>
        <w:t>website</w:t>
      </w:r>
      <w:r w:rsidRPr="00EA6A7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12" w:history="1">
        <w:r w:rsidR="001B49C0" w:rsidRPr="001B49C0">
          <w:rPr>
            <w:rStyle w:val="Hyperlink"/>
            <w:rFonts w:ascii="Times New Roman" w:hAnsi="Times New Roman" w:cs="Times New Roman"/>
            <w:sz w:val="24"/>
            <w:szCs w:val="24"/>
          </w:rPr>
          <w:t>www.vidarbhapower.co.in</w:t>
        </w:r>
      </w:hyperlink>
      <w:r w:rsidR="00BC23A2" w:rsidRPr="00EA6A7E">
        <w:rPr>
          <w:rFonts w:ascii="Times New Roman" w:hAnsi="Times New Roman" w:cs="Times New Roman"/>
          <w:sz w:val="24"/>
          <w:szCs w:val="24"/>
        </w:rPr>
        <w:t xml:space="preserve"> </w:t>
      </w:r>
      <w:r w:rsidRPr="00EA6A7E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Pr="00EA6A7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A6A7E">
        <w:rPr>
          <w:rFonts w:ascii="Times New Roman" w:hAnsi="Times New Roman" w:cs="Times New Roman"/>
          <w:sz w:val="24"/>
          <w:szCs w:val="24"/>
        </w:rPr>
        <w:t xml:space="preserve"> also available on the website of the </w:t>
      </w:r>
      <w:r w:rsidR="007F0C87" w:rsidRPr="00EA6A7E">
        <w:rPr>
          <w:rFonts w:ascii="Times New Roman" w:hAnsi="Times New Roman" w:cs="Times New Roman"/>
          <w:sz w:val="24"/>
          <w:szCs w:val="24"/>
        </w:rPr>
        <w:t>Commission,</w:t>
      </w:r>
      <w:r w:rsidRPr="00EA6A7E">
        <w:rPr>
          <w:rFonts w:ascii="Times New Roman" w:hAnsi="Times New Roman" w:cs="Times New Roman"/>
          <w:sz w:val="24"/>
          <w:szCs w:val="24"/>
        </w:rPr>
        <w:t xml:space="preserve"> www.merc.gov.in, in downloadable format (free of cost).</w:t>
      </w:r>
    </w:p>
    <w:p w:rsidR="00516B98" w:rsidRPr="00EA6A7E" w:rsidRDefault="00E82327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7692C">
        <w:rPr>
          <w:rFonts w:ascii="Times New Roman" w:hAnsi="Times New Roman" w:cs="Times New Roman"/>
          <w:bCs/>
          <w:sz w:val="24"/>
          <w:szCs w:val="24"/>
        </w:rPr>
        <w:t>Copies</w:t>
      </w:r>
      <w:r w:rsidRPr="00EA6A7E">
        <w:rPr>
          <w:rFonts w:ascii="Times New Roman" w:hAnsi="Times New Roman" w:cs="Times New Roman"/>
          <w:sz w:val="24"/>
          <w:szCs w:val="24"/>
        </w:rPr>
        <w:t xml:space="preserve"> of the following documents can </w:t>
      </w:r>
      <w:r w:rsidR="006B26F7" w:rsidRPr="00EA6A7E">
        <w:rPr>
          <w:rFonts w:ascii="Times New Roman" w:hAnsi="Times New Roman" w:cs="Times New Roman"/>
          <w:sz w:val="24"/>
          <w:szCs w:val="24"/>
        </w:rPr>
        <w:t xml:space="preserve">also </w:t>
      </w:r>
      <w:r w:rsidRPr="00EA6A7E">
        <w:rPr>
          <w:rFonts w:ascii="Times New Roman" w:hAnsi="Times New Roman" w:cs="Times New Roman"/>
          <w:sz w:val="24"/>
          <w:szCs w:val="24"/>
        </w:rPr>
        <w:t xml:space="preserve">be obtained on written </w:t>
      </w:r>
      <w:r w:rsidR="0070476A" w:rsidRPr="00EA6A7E">
        <w:rPr>
          <w:rFonts w:ascii="Times New Roman" w:hAnsi="Times New Roman" w:cs="Times New Roman"/>
          <w:sz w:val="24"/>
          <w:szCs w:val="24"/>
        </w:rPr>
        <w:t xml:space="preserve">request from the office of </w:t>
      </w:r>
      <w:r w:rsidR="00AC534A" w:rsidRPr="00EA6A7E">
        <w:rPr>
          <w:rFonts w:ascii="Times New Roman" w:hAnsi="Times New Roman" w:cs="Times New Roman"/>
          <w:sz w:val="24"/>
          <w:szCs w:val="24"/>
        </w:rPr>
        <w:t>VIPL-T</w:t>
      </w:r>
      <w:r w:rsidRPr="00EA6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6B98" w:rsidRPr="00EA6A7E" w:rsidRDefault="00E82327" w:rsidP="00C84C7F">
      <w:pPr>
        <w:widowControl w:val="0"/>
        <w:numPr>
          <w:ilvl w:val="1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before="60" w:after="60" w:line="240" w:lineRule="auto"/>
        <w:ind w:left="567" w:right="-52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6A7E">
        <w:rPr>
          <w:rFonts w:ascii="Times New Roman" w:hAnsi="Times New Roman" w:cs="Times New Roman"/>
          <w:sz w:val="24"/>
          <w:szCs w:val="24"/>
        </w:rPr>
        <w:t xml:space="preserve">Executive summary of the proposals (free of cost, in Marathi/English). </w:t>
      </w:r>
    </w:p>
    <w:p w:rsidR="00516B98" w:rsidRPr="00EA6A7E" w:rsidRDefault="00E82327" w:rsidP="00C84C7F">
      <w:pPr>
        <w:widowControl w:val="0"/>
        <w:numPr>
          <w:ilvl w:val="1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before="60" w:after="60" w:line="240" w:lineRule="auto"/>
        <w:ind w:left="567" w:right="-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6A7E">
        <w:rPr>
          <w:rFonts w:ascii="Times New Roman" w:hAnsi="Times New Roman" w:cs="Times New Roman"/>
          <w:sz w:val="24"/>
          <w:szCs w:val="24"/>
        </w:rPr>
        <w:t xml:space="preserve">Detailed Petition documents along with CD (in English) (on payment of Rs. </w:t>
      </w:r>
      <w:r w:rsidRPr="00C47281">
        <w:rPr>
          <w:rFonts w:ascii="Times New Roman" w:hAnsi="Times New Roman" w:cs="Times New Roman"/>
          <w:sz w:val="24"/>
          <w:szCs w:val="24"/>
        </w:rPr>
        <w:t>1</w:t>
      </w:r>
      <w:r w:rsidR="00F71C3E" w:rsidRPr="00C47281">
        <w:rPr>
          <w:rFonts w:ascii="Times New Roman" w:hAnsi="Times New Roman" w:cs="Times New Roman"/>
          <w:sz w:val="24"/>
          <w:szCs w:val="24"/>
        </w:rPr>
        <w:t>0</w:t>
      </w:r>
      <w:r w:rsidRPr="00C47281">
        <w:rPr>
          <w:rFonts w:ascii="Times New Roman" w:hAnsi="Times New Roman" w:cs="Times New Roman"/>
          <w:sz w:val="24"/>
          <w:szCs w:val="24"/>
        </w:rPr>
        <w:t>0</w:t>
      </w:r>
      <w:r w:rsidRPr="00EA6A7E">
        <w:rPr>
          <w:rFonts w:ascii="Times New Roman" w:hAnsi="Times New Roman" w:cs="Times New Roman"/>
          <w:sz w:val="24"/>
          <w:szCs w:val="24"/>
        </w:rPr>
        <w:t>/- by Cash/DD) drawn on “</w:t>
      </w:r>
      <w:r w:rsidR="006E775B" w:rsidRPr="00C47281">
        <w:rPr>
          <w:rFonts w:ascii="Times New Roman" w:hAnsi="Times New Roman" w:cs="Times New Roman"/>
          <w:sz w:val="24"/>
          <w:szCs w:val="24"/>
        </w:rPr>
        <w:t>Vidarbha Industries Power Limited</w:t>
      </w:r>
      <w:r w:rsidRPr="00EA6A7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F71C3E" w:rsidRPr="00EA6A7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A6A7E">
        <w:rPr>
          <w:rFonts w:ascii="Times New Roman" w:hAnsi="Times New Roman" w:cs="Times New Roman"/>
          <w:sz w:val="24"/>
          <w:szCs w:val="24"/>
        </w:rPr>
        <w:t xml:space="preserve"> </w:t>
      </w:r>
      <w:r w:rsidR="00380FC4" w:rsidRPr="00EA6A7E">
        <w:rPr>
          <w:rFonts w:ascii="Times New Roman" w:hAnsi="Times New Roman" w:cs="Times New Roman"/>
          <w:sz w:val="24"/>
          <w:szCs w:val="24"/>
        </w:rPr>
        <w:t xml:space="preserve">payable at </w:t>
      </w:r>
      <w:r w:rsidR="00380FC4" w:rsidRPr="00EA6A7E">
        <w:rPr>
          <w:rFonts w:ascii="Times New Roman" w:hAnsi="Times New Roman" w:cs="Times New Roman"/>
          <w:sz w:val="24"/>
          <w:szCs w:val="24"/>
        </w:rPr>
        <w:softHyphen/>
      </w:r>
      <w:r w:rsidR="00380FC4" w:rsidRPr="00EA6A7E">
        <w:rPr>
          <w:rFonts w:ascii="Times New Roman" w:hAnsi="Times New Roman" w:cs="Times New Roman"/>
          <w:sz w:val="24"/>
          <w:szCs w:val="24"/>
        </w:rPr>
        <w:softHyphen/>
      </w:r>
      <w:r w:rsidR="00380FC4" w:rsidRPr="00EA6A7E">
        <w:rPr>
          <w:rFonts w:ascii="Times New Roman" w:hAnsi="Times New Roman" w:cs="Times New Roman"/>
          <w:sz w:val="24"/>
          <w:szCs w:val="24"/>
        </w:rPr>
        <w:softHyphen/>
      </w:r>
      <w:r w:rsidR="00380FC4" w:rsidRPr="00EA6A7E">
        <w:rPr>
          <w:rFonts w:ascii="Times New Roman" w:hAnsi="Times New Roman" w:cs="Times New Roman"/>
          <w:sz w:val="24"/>
          <w:szCs w:val="24"/>
        </w:rPr>
        <w:softHyphen/>
        <w:t>“</w:t>
      </w:r>
      <w:r w:rsidR="00380FC4" w:rsidRPr="00EA6A7E">
        <w:rPr>
          <w:rFonts w:ascii="Times New Roman" w:hAnsi="Times New Roman" w:cs="Times New Roman"/>
          <w:sz w:val="24"/>
          <w:szCs w:val="24"/>
        </w:rPr>
        <w:softHyphen/>
      </w:r>
      <w:r w:rsidR="00380FC4" w:rsidRPr="00EA6A7E">
        <w:rPr>
          <w:rFonts w:ascii="Times New Roman" w:hAnsi="Times New Roman" w:cs="Times New Roman"/>
          <w:sz w:val="24"/>
          <w:szCs w:val="24"/>
        </w:rPr>
        <w:softHyphen/>
      </w:r>
      <w:r w:rsidR="006E775B" w:rsidRPr="00EA6A7E">
        <w:rPr>
          <w:rFonts w:ascii="Times New Roman" w:hAnsi="Times New Roman" w:cs="Times New Roman"/>
          <w:sz w:val="24"/>
          <w:szCs w:val="24"/>
        </w:rPr>
        <w:t>Mumbai</w:t>
      </w:r>
      <w:r w:rsidR="00380FC4" w:rsidRPr="00EA6A7E">
        <w:rPr>
          <w:rFonts w:ascii="Times New Roman" w:hAnsi="Times New Roman" w:cs="Times New Roman"/>
          <w:sz w:val="24"/>
          <w:szCs w:val="24"/>
        </w:rPr>
        <w:t>”</w:t>
      </w:r>
    </w:p>
    <w:p w:rsidR="00516B98" w:rsidRPr="00EA6A7E" w:rsidRDefault="00E82327" w:rsidP="00C84C7F">
      <w:pPr>
        <w:widowControl w:val="0"/>
        <w:numPr>
          <w:ilvl w:val="1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before="60" w:after="60" w:line="240" w:lineRule="auto"/>
        <w:ind w:left="567" w:right="-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EA6A7E">
        <w:rPr>
          <w:rFonts w:ascii="Times New Roman" w:hAnsi="Times New Roman" w:cs="Times New Roman"/>
          <w:sz w:val="24"/>
          <w:szCs w:val="24"/>
        </w:rPr>
        <w:t xml:space="preserve">Detailed Petition documents (in English) (on payment of Rs. </w:t>
      </w:r>
      <w:r w:rsidR="00F71C3E" w:rsidRPr="00C47281">
        <w:rPr>
          <w:rFonts w:ascii="Times New Roman" w:hAnsi="Times New Roman" w:cs="Times New Roman"/>
          <w:sz w:val="24"/>
          <w:szCs w:val="24"/>
        </w:rPr>
        <w:t>5</w:t>
      </w:r>
      <w:r w:rsidRPr="00C47281">
        <w:rPr>
          <w:rFonts w:ascii="Times New Roman" w:hAnsi="Times New Roman" w:cs="Times New Roman"/>
          <w:sz w:val="24"/>
          <w:szCs w:val="24"/>
        </w:rPr>
        <w:t>0/-)</w:t>
      </w:r>
      <w:r w:rsidRPr="00EA6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B98" w:rsidRDefault="00E82327" w:rsidP="00C84C7F">
      <w:pPr>
        <w:widowControl w:val="0"/>
        <w:numPr>
          <w:ilvl w:val="1"/>
          <w:numId w:val="2"/>
        </w:numPr>
        <w:tabs>
          <w:tab w:val="num" w:pos="567"/>
        </w:tabs>
        <w:overflowPunct w:val="0"/>
        <w:autoSpaceDE w:val="0"/>
        <w:autoSpaceDN w:val="0"/>
        <w:adjustRightInd w:val="0"/>
        <w:spacing w:line="240" w:lineRule="auto"/>
        <w:ind w:left="567" w:right="-52" w:hanging="283"/>
        <w:jc w:val="both"/>
        <w:rPr>
          <w:rFonts w:ascii="Times New Roman" w:hAnsi="Times New Roman" w:cs="Times New Roman"/>
          <w:sz w:val="24"/>
          <w:szCs w:val="24"/>
        </w:rPr>
      </w:pPr>
      <w:r w:rsidRPr="00C47281">
        <w:rPr>
          <w:rFonts w:ascii="Times New Roman" w:hAnsi="Times New Roman" w:cs="Times New Roman"/>
          <w:sz w:val="24"/>
          <w:szCs w:val="24"/>
        </w:rPr>
        <w:t>CD</w:t>
      </w:r>
      <w:r w:rsidRPr="00EA6A7E">
        <w:rPr>
          <w:rFonts w:ascii="Times New Roman" w:hAnsi="Times New Roman" w:cs="Times New Roman"/>
          <w:sz w:val="24"/>
          <w:szCs w:val="24"/>
        </w:rPr>
        <w:t xml:space="preserve"> of detailed Petition document (in English) (on payment of Rs</w:t>
      </w:r>
      <w:r w:rsidRPr="00C47281">
        <w:rPr>
          <w:rFonts w:ascii="Times New Roman" w:hAnsi="Times New Roman" w:cs="Times New Roman"/>
          <w:sz w:val="24"/>
          <w:szCs w:val="24"/>
        </w:rPr>
        <w:t>. 50/-).</w:t>
      </w:r>
      <w:r w:rsidRPr="00EA6A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p w:rsidR="005F2A22" w:rsidRPr="00EA6A7E" w:rsidRDefault="005F2A22" w:rsidP="00C84C7F">
      <w:pPr>
        <w:widowControl w:val="0"/>
        <w:tabs>
          <w:tab w:val="num" w:pos="1440"/>
        </w:tabs>
        <w:overflowPunct w:val="0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118" w:type="pct"/>
        <w:jc w:val="center"/>
        <w:tblInd w:w="1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1"/>
        <w:gridCol w:w="1745"/>
        <w:gridCol w:w="2218"/>
        <w:gridCol w:w="2678"/>
      </w:tblGrid>
      <w:tr w:rsidR="005F2A22" w:rsidRPr="00EA6A7E" w:rsidTr="005F2A22">
        <w:trPr>
          <w:trHeight w:val="451"/>
          <w:jc w:val="center"/>
        </w:trPr>
        <w:tc>
          <w:tcPr>
            <w:tcW w:w="814" w:type="pct"/>
            <w:shd w:val="clear" w:color="auto" w:fill="FABF8F" w:themeFill="accent6" w:themeFillTint="99"/>
            <w:noWrap/>
            <w:vAlign w:val="center"/>
            <w:hideMark/>
          </w:tcPr>
          <w:p w:rsidR="00FA6207" w:rsidRPr="00EA6A7E" w:rsidRDefault="00FA6207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Office</w:t>
            </w:r>
          </w:p>
        </w:tc>
        <w:tc>
          <w:tcPr>
            <w:tcW w:w="1566" w:type="pct"/>
            <w:shd w:val="clear" w:color="auto" w:fill="FABF8F" w:themeFill="accent6" w:themeFillTint="99"/>
            <w:noWrap/>
            <w:vAlign w:val="center"/>
            <w:hideMark/>
          </w:tcPr>
          <w:p w:rsidR="00FA6207" w:rsidRPr="00EA6A7E" w:rsidRDefault="00FA6207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1487" w:type="pct"/>
            <w:shd w:val="clear" w:color="auto" w:fill="FABF8F" w:themeFill="accent6" w:themeFillTint="99"/>
            <w:noWrap/>
            <w:vAlign w:val="center"/>
            <w:hideMark/>
          </w:tcPr>
          <w:p w:rsidR="00FA6207" w:rsidRPr="00EA6A7E" w:rsidRDefault="00FA6207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Tele</w:t>
            </w:r>
            <w:r w:rsidR="00380FC4" w:rsidRPr="00EA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phone</w:t>
            </w:r>
            <w:r w:rsidRPr="00EA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/ Fax No.</w:t>
            </w:r>
          </w:p>
        </w:tc>
        <w:tc>
          <w:tcPr>
            <w:tcW w:w="1132" w:type="pct"/>
            <w:shd w:val="clear" w:color="auto" w:fill="FABF8F" w:themeFill="accent6" w:themeFillTint="99"/>
            <w:noWrap/>
            <w:vAlign w:val="center"/>
            <w:hideMark/>
          </w:tcPr>
          <w:p w:rsidR="00FA6207" w:rsidRPr="00EA6A7E" w:rsidRDefault="00FA6207" w:rsidP="00C84C7F">
            <w:pPr>
              <w:spacing w:after="0" w:line="240" w:lineRule="auto"/>
              <w:ind w:right="-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A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</w:t>
            </w:r>
          </w:p>
        </w:tc>
      </w:tr>
      <w:tr w:rsidR="005F2A22" w:rsidRPr="00EA6A7E" w:rsidTr="005F2A22">
        <w:trPr>
          <w:trHeight w:val="510"/>
          <w:jc w:val="center"/>
        </w:trPr>
        <w:tc>
          <w:tcPr>
            <w:tcW w:w="814" w:type="pct"/>
            <w:shd w:val="clear" w:color="auto" w:fill="auto"/>
            <w:vAlign w:val="center"/>
          </w:tcPr>
          <w:p w:rsidR="00F46D4E" w:rsidRPr="00EA6A7E" w:rsidRDefault="004E2B98" w:rsidP="00C84C7F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6A7E">
              <w:rPr>
                <w:rFonts w:ascii="Times New Roman" w:hAnsi="Times New Roman" w:cs="Times New Roman"/>
                <w:sz w:val="24"/>
                <w:szCs w:val="24"/>
              </w:rPr>
              <w:t>Registered</w:t>
            </w:r>
            <w:r w:rsidR="00F46D4E" w:rsidRPr="00EA6A7E">
              <w:rPr>
                <w:rFonts w:ascii="Times New Roman" w:hAnsi="Times New Roman" w:cs="Times New Roman"/>
                <w:sz w:val="24"/>
                <w:szCs w:val="24"/>
              </w:rPr>
              <w:t xml:space="preserve"> Office</w:t>
            </w:r>
          </w:p>
        </w:tc>
        <w:tc>
          <w:tcPr>
            <w:tcW w:w="1566" w:type="pct"/>
            <w:shd w:val="clear" w:color="auto" w:fill="auto"/>
            <w:vAlign w:val="center"/>
          </w:tcPr>
          <w:p w:rsidR="00F46D4E" w:rsidRPr="00EA6A7E" w:rsidRDefault="005F2A22" w:rsidP="00C84C7F">
            <w:pPr>
              <w:spacing w:after="0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Shop No.:16,Floor-1,Plot 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Building,Alkesh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Road, Bombay Stock Exchange , Fort , Mumbai -400001</w:t>
            </w:r>
          </w:p>
        </w:tc>
        <w:tc>
          <w:tcPr>
            <w:tcW w:w="1487" w:type="pct"/>
            <w:shd w:val="clear" w:color="auto" w:fill="auto"/>
            <w:vAlign w:val="center"/>
          </w:tcPr>
          <w:p w:rsidR="009A1486" w:rsidRPr="00EA6A7E" w:rsidRDefault="005F2A22" w:rsidP="00C84C7F">
            <w:pPr>
              <w:spacing w:after="0" w:line="240" w:lineRule="auto"/>
              <w:ind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9373401702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F46D4E" w:rsidRPr="00EA6A7E" w:rsidRDefault="005F2A22" w:rsidP="00C84C7F">
            <w:pPr>
              <w:spacing w:after="0" w:line="240" w:lineRule="auto"/>
              <w:ind w:right="-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cirp.vidarbha@gmail.com</w:t>
            </w:r>
          </w:p>
        </w:tc>
      </w:tr>
    </w:tbl>
    <w:p w:rsidR="00D8702A" w:rsidRPr="00EA6A7E" w:rsidRDefault="00D8702A" w:rsidP="00C84C7F">
      <w:pPr>
        <w:pStyle w:val="ListParagraph"/>
        <w:widowControl w:val="0"/>
        <w:spacing w:before="60" w:after="60"/>
        <w:ind w:right="-5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E417C" w:rsidRPr="000E417C" w:rsidRDefault="000E417C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417C">
        <w:rPr>
          <w:rFonts w:ascii="Times New Roman" w:hAnsi="Times New Roman" w:cs="Times New Roman"/>
          <w:sz w:val="24"/>
          <w:szCs w:val="24"/>
        </w:rPr>
        <w:t xml:space="preserve">The Commission has directed </w:t>
      </w:r>
      <w:r w:rsidR="00CE6DDA">
        <w:rPr>
          <w:rFonts w:ascii="Times New Roman" w:hAnsi="Times New Roman" w:cs="Times New Roman"/>
          <w:sz w:val="24"/>
          <w:szCs w:val="24"/>
        </w:rPr>
        <w:t>VIPL</w:t>
      </w:r>
      <w:r w:rsidRPr="000E417C">
        <w:rPr>
          <w:rFonts w:ascii="Times New Roman" w:hAnsi="Times New Roman" w:cs="Times New Roman"/>
          <w:sz w:val="24"/>
          <w:szCs w:val="24"/>
        </w:rPr>
        <w:t>-T to invite Suggestions/Objections from the Public on its Petition through this Notice. In response to the Public Notice published, every person who intends to file suggestions/ objections can submit the same in English or Marathi language in writing by uploading it through ‘</w:t>
      </w:r>
      <w:r w:rsidRPr="00E7692C">
        <w:rPr>
          <w:rFonts w:ascii="Times New Roman" w:hAnsi="Times New Roman" w:cs="Times New Roman"/>
          <w:b/>
          <w:bCs/>
          <w:sz w:val="24"/>
          <w:szCs w:val="24"/>
        </w:rPr>
        <w:t xml:space="preserve">E-Public Consultation’ </w:t>
      </w:r>
      <w:r w:rsidRPr="000E417C">
        <w:rPr>
          <w:rFonts w:ascii="Times New Roman" w:hAnsi="Times New Roman" w:cs="Times New Roman"/>
          <w:sz w:val="24"/>
          <w:szCs w:val="24"/>
        </w:rPr>
        <w:t>Tab on MERC Website (</w:t>
      </w:r>
      <w:hyperlink r:id="rId13" w:history="1">
        <w:r w:rsidR="00E7692C" w:rsidRPr="004E75E3"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 w:rsidR="00E7692C" w:rsidRPr="004E75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merc</w:t>
        </w:r>
        <w:r w:rsidR="00E7692C" w:rsidRPr="004E75E3">
          <w:rPr>
            <w:rStyle w:val="Hyperlink"/>
            <w:rFonts w:ascii="Times New Roman" w:hAnsi="Times New Roman" w:cs="Times New Roman"/>
            <w:sz w:val="24"/>
            <w:szCs w:val="24"/>
          </w:rPr>
          <w:t>.gov.in</w:t>
        </w:r>
      </w:hyperlink>
      <w:r w:rsidRPr="000E417C">
        <w:rPr>
          <w:rFonts w:ascii="Times New Roman" w:hAnsi="Times New Roman" w:cs="Times New Roman"/>
          <w:sz w:val="24"/>
          <w:szCs w:val="24"/>
        </w:rPr>
        <w:t xml:space="preserve">/e-public-consultation). In case of any difficulty in accessing this feature, concerned stakeholders can contact the MERC Office on Mobile No.: 8928071522 or on email id: </w:t>
      </w:r>
      <w:hyperlink r:id="rId14" w:history="1">
        <w:r w:rsidR="00E7692C" w:rsidRPr="004E75E3">
          <w:rPr>
            <w:rStyle w:val="Hyperlink"/>
            <w:rFonts w:ascii="Times New Roman" w:hAnsi="Times New Roman" w:cs="Times New Roman"/>
            <w:sz w:val="24"/>
            <w:szCs w:val="24"/>
          </w:rPr>
          <w:t>suggestions@merc.gov.in</w:t>
        </w:r>
      </w:hyperlink>
      <w:r w:rsidR="00E7692C">
        <w:rPr>
          <w:rFonts w:ascii="Times New Roman" w:hAnsi="Times New Roman" w:cs="Times New Roman"/>
          <w:sz w:val="24"/>
          <w:szCs w:val="24"/>
        </w:rPr>
        <w:t xml:space="preserve"> </w:t>
      </w:r>
      <w:r w:rsidRPr="000E417C">
        <w:rPr>
          <w:rFonts w:ascii="Times New Roman" w:hAnsi="Times New Roman" w:cs="Times New Roman"/>
          <w:sz w:val="24"/>
          <w:szCs w:val="24"/>
        </w:rPr>
        <w:t xml:space="preserve">between 10.00 AM to 5.00 PM on all the working days. </w:t>
      </w:r>
    </w:p>
    <w:p w:rsidR="00E7692C" w:rsidRPr="00E7692C" w:rsidRDefault="00E7692C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>A Person who has uploaded suggestion and objection on ‘E</w:t>
      </w:r>
      <w:r w:rsidRPr="00E7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-Public Consultation’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 need not file any hard copy of its submission. Person who do not have access to electronic media can file their suggestion and objection in a hard </w:t>
      </w:r>
      <w:r w:rsidRPr="00E7692C">
        <w:rPr>
          <w:rFonts w:ascii="Times New Roman" w:hAnsi="Times New Roman" w:cs="Times New Roman"/>
          <w:sz w:val="24"/>
          <w:szCs w:val="24"/>
        </w:rPr>
        <w:t>copy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addressed to </w:t>
      </w:r>
      <w:r w:rsidRPr="00E7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The Secretary, Maharashtra Electricity Regulatory Commission (MERC), 13</w:t>
      </w:r>
      <w:r w:rsidRPr="00E7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E76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Floor, Centre No.1, World Trade Centre, Cuffe Parade, Mumbai-400 005</w:t>
      </w:r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along with proof of service on Station Head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VIPL-T</w:t>
      </w:r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Vidarbha Industries Power Limited, D03, MIDC Butibori, </w:t>
      </w:r>
      <w:proofErr w:type="spellStart"/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>Nagapur</w:t>
      </w:r>
      <w:proofErr w:type="spellEnd"/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- 441122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Tel: </w:t>
      </w:r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>9373401702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Email: </w:t>
      </w:r>
      <w:r w:rsidR="001B49C0">
        <w:rPr>
          <w:rFonts w:ascii="Times New Roman" w:eastAsia="Times New Roman" w:hAnsi="Times New Roman" w:cs="Times New Roman"/>
          <w:color w:val="000000"/>
          <w:sz w:val="24"/>
          <w:szCs w:val="24"/>
        </w:rPr>
        <w:t>rajendrakale.ngp@gmail.com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should carry the full name, postal address and E-mail address, if any, of the sender. Suggestions and/or objections received after 5 PM on </w:t>
      </w:r>
      <w:r w:rsidR="00C47281">
        <w:rPr>
          <w:rFonts w:ascii="Times New Roman" w:eastAsia="Times New Roman" w:hAnsi="Times New Roman" w:cs="Times New Roman"/>
          <w:color w:val="000000"/>
          <w:sz w:val="24"/>
          <w:szCs w:val="24"/>
        </w:rPr>
        <w:t>3 January</w:t>
      </w:r>
      <w:r w:rsidRPr="00C4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202</w:t>
      </w:r>
      <w:r w:rsidR="00C47281" w:rsidRPr="00C472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shall not be considered. Suggestions/Objections filed through any other mode shall not be considered.</w:t>
      </w:r>
    </w:p>
    <w:p w:rsidR="00D8702A" w:rsidRPr="00EA6A7E" w:rsidRDefault="00D8702A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6A7E">
        <w:rPr>
          <w:rFonts w:ascii="Times New Roman" w:eastAsia="Times New Roman" w:hAnsi="Times New Roman" w:cs="Times New Roman"/>
          <w:color w:val="000000"/>
          <w:sz w:val="24"/>
          <w:szCs w:val="24"/>
        </w:rPr>
        <w:t>VIPL-T</w:t>
      </w:r>
      <w:r w:rsidRPr="00EA6A7E">
        <w:rPr>
          <w:rFonts w:ascii="Times New Roman" w:hAnsi="Times New Roman" w:cs="Times New Roman"/>
          <w:sz w:val="24"/>
          <w:szCs w:val="24"/>
        </w:rPr>
        <w:t xml:space="preserve"> shall reply to each of the objections /comments received within three days of the receipt of the same but not later than </w:t>
      </w:r>
      <w:r w:rsidR="00C47281" w:rsidRPr="00C47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 January</w:t>
      </w:r>
      <w:r w:rsidR="00E7692C" w:rsidRPr="00C47281">
        <w:rPr>
          <w:rFonts w:ascii="Times New Roman" w:hAnsi="Times New Roman" w:cs="Times New Roman"/>
          <w:b/>
          <w:sz w:val="24"/>
          <w:szCs w:val="24"/>
        </w:rPr>
        <w:t>, 2024</w:t>
      </w:r>
      <w:r w:rsidRPr="00EA6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6A7E">
        <w:rPr>
          <w:rFonts w:ascii="Times New Roman" w:hAnsi="Times New Roman" w:cs="Times New Roman"/>
          <w:sz w:val="24"/>
          <w:szCs w:val="24"/>
        </w:rPr>
        <w:t xml:space="preserve">for all the objections/comments received till </w:t>
      </w:r>
      <w:r w:rsidR="00C47281" w:rsidRPr="00C47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 January</w:t>
      </w:r>
      <w:r w:rsidR="00E7692C" w:rsidRPr="00C47281">
        <w:rPr>
          <w:rFonts w:ascii="Times New Roman" w:hAnsi="Times New Roman" w:cs="Times New Roman"/>
          <w:b/>
          <w:sz w:val="24"/>
          <w:szCs w:val="24"/>
        </w:rPr>
        <w:t>, 202</w:t>
      </w:r>
      <w:r w:rsidR="00C47281">
        <w:rPr>
          <w:rFonts w:ascii="Times New Roman" w:hAnsi="Times New Roman" w:cs="Times New Roman"/>
          <w:b/>
          <w:sz w:val="24"/>
          <w:szCs w:val="24"/>
        </w:rPr>
        <w:t>5</w:t>
      </w:r>
      <w:r w:rsidRPr="00EA6A7E">
        <w:rPr>
          <w:rFonts w:ascii="Times New Roman" w:hAnsi="Times New Roman" w:cs="Times New Roman"/>
          <w:sz w:val="24"/>
          <w:szCs w:val="24"/>
        </w:rPr>
        <w:t xml:space="preserve">. Stakeholders can submit their rejoinders on replies provided by VIPL-T either during the public hearing or latest by </w:t>
      </w:r>
      <w:r w:rsidR="00C47281" w:rsidRPr="00C472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 January</w:t>
      </w:r>
      <w:r w:rsidR="00E7692C" w:rsidRPr="00C47281">
        <w:rPr>
          <w:rFonts w:ascii="Times New Roman" w:hAnsi="Times New Roman" w:cs="Times New Roman"/>
          <w:b/>
          <w:sz w:val="24"/>
          <w:szCs w:val="24"/>
        </w:rPr>
        <w:t>, 202</w:t>
      </w:r>
      <w:r w:rsidR="00C47281">
        <w:rPr>
          <w:rFonts w:ascii="Times New Roman" w:hAnsi="Times New Roman" w:cs="Times New Roman"/>
          <w:b/>
          <w:sz w:val="24"/>
          <w:szCs w:val="24"/>
        </w:rPr>
        <w:t>5</w:t>
      </w:r>
      <w:r w:rsidR="008F4EC0" w:rsidRPr="00EA6A7E">
        <w:rPr>
          <w:rFonts w:ascii="Times New Roman" w:hAnsi="Times New Roman" w:cs="Times New Roman"/>
          <w:bCs/>
          <w:sz w:val="24"/>
          <w:szCs w:val="24"/>
        </w:rPr>
        <w:t>.</w:t>
      </w:r>
    </w:p>
    <w:p w:rsidR="00E7692C" w:rsidRPr="00E7692C" w:rsidRDefault="00E7692C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sender/objector who has submitted his comments/suggestions as per para 6 above and wants to be heard during e-Public Hearing, then he/she should specifically mention 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the same at the time of filing of suggestions /objections. In such cases, submission of valid email ID and Mobile Number would be mandatory. The Commission at its sole discretion, may permit such sender/objector to be heard in the e-Public Hearing to be held through video conference on </w:t>
      </w:r>
      <w:r w:rsidR="00C4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</w:t>
      </w:r>
      <w:proofErr w:type="gramStart"/>
      <w:r w:rsidR="00C47281">
        <w:rPr>
          <w:rFonts w:ascii="Times New Roman" w:eastAsia="Times New Roman" w:hAnsi="Times New Roman" w:cs="Times New Roman"/>
          <w:color w:val="000000"/>
          <w:sz w:val="24"/>
          <w:szCs w:val="24"/>
        </w:rPr>
        <w:t>January</w:t>
      </w:r>
      <w:r w:rsidRPr="00C4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47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 at 10:30 Hrs</w:t>
      </w:r>
      <w:r w:rsidRPr="00E769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for which no separate notice will be given. </w:t>
      </w:r>
    </w:p>
    <w:p w:rsidR="00D60A33" w:rsidRPr="00EA6A7E" w:rsidRDefault="00D60A33" w:rsidP="00C84C7F">
      <w:pPr>
        <w:widowControl w:val="0"/>
        <w:numPr>
          <w:ilvl w:val="0"/>
          <w:numId w:val="1"/>
        </w:numPr>
        <w:tabs>
          <w:tab w:val="clear" w:pos="720"/>
          <w:tab w:val="left" w:pos="6521"/>
        </w:tabs>
        <w:overflowPunct w:val="0"/>
        <w:autoSpaceDE w:val="0"/>
        <w:autoSpaceDN w:val="0"/>
        <w:adjustRightInd w:val="0"/>
        <w:spacing w:before="60" w:after="60"/>
        <w:ind w:left="426" w:right="-5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EA6A7E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All participants attending the e-Public Hearing shall follow the Practice Directions on ‘Operational procedure and protocol to be followed for e-hearing of the petition before the Commission’ issued by the Commission on 14 November 2022. </w:t>
      </w:r>
    </w:p>
    <w:p w:rsidR="00C6113D" w:rsidRPr="00EA6A7E" w:rsidRDefault="00C6113D" w:rsidP="00C84C7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  <w:lang w:bidi="hi-IN"/>
        </w:rPr>
      </w:pPr>
    </w:p>
    <w:p w:rsidR="00CE6DDA" w:rsidRDefault="00CE6DDA" w:rsidP="00C84C7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  <w:lang w:bidi="hi-IN"/>
        </w:rPr>
      </w:pPr>
    </w:p>
    <w:p w:rsidR="002436D4" w:rsidRPr="00EA6A7E" w:rsidRDefault="002436D4" w:rsidP="00C84C7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  <w:lang w:bidi="hi-IN"/>
        </w:rPr>
      </w:pPr>
      <w:r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Place: </w:t>
      </w:r>
      <w:r w:rsidR="00B05C5C" w:rsidRPr="00EA6A7E">
        <w:rPr>
          <w:rFonts w:ascii="Times New Roman" w:hAnsi="Times New Roman" w:cs="Times New Roman"/>
          <w:sz w:val="24"/>
          <w:szCs w:val="24"/>
          <w:lang w:val="fr-CD"/>
        </w:rPr>
        <w:t>Mumbai</w:t>
      </w:r>
      <w:r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                    </w:t>
      </w:r>
      <w:r w:rsidR="00B642F6"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             </w:t>
      </w:r>
      <w:r w:rsidR="006E775B"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                           </w:t>
      </w:r>
      <w:r w:rsidR="00C6113D" w:rsidRPr="00EA6A7E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C6113D" w:rsidRPr="00EA6A7E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6E775B"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2436D4" w:rsidRDefault="00B05C5C" w:rsidP="00C84C7F">
      <w:pPr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  <w:lang w:bidi="hi-IN"/>
        </w:rPr>
      </w:pPr>
      <w:r w:rsidRPr="00EA6A7E">
        <w:rPr>
          <w:rFonts w:ascii="Times New Roman" w:hAnsi="Times New Roman" w:cs="Times New Roman"/>
          <w:sz w:val="24"/>
          <w:szCs w:val="24"/>
        </w:rPr>
        <w:t xml:space="preserve">Date: </w:t>
      </w:r>
      <w:r w:rsidR="00FA5543">
        <w:rPr>
          <w:rFonts w:ascii="Times New Roman" w:hAnsi="Times New Roman" w:cs="Times New Roman"/>
          <w:sz w:val="24"/>
          <w:szCs w:val="24"/>
        </w:rPr>
        <w:t>12</w:t>
      </w:r>
      <w:r w:rsidRPr="00EA6A7E">
        <w:rPr>
          <w:rFonts w:ascii="Times New Roman" w:hAnsi="Times New Roman" w:cs="Times New Roman"/>
          <w:sz w:val="24"/>
          <w:szCs w:val="24"/>
        </w:rPr>
        <w:t xml:space="preserve"> December, 20</w:t>
      </w:r>
      <w:r w:rsidR="00283F69" w:rsidRPr="00EA6A7E">
        <w:rPr>
          <w:rFonts w:ascii="Times New Roman" w:hAnsi="Times New Roman" w:cs="Times New Roman"/>
          <w:sz w:val="24"/>
          <w:szCs w:val="24"/>
        </w:rPr>
        <w:t>2</w:t>
      </w:r>
      <w:r w:rsidR="00CE6DDA">
        <w:rPr>
          <w:rFonts w:ascii="Times New Roman" w:hAnsi="Times New Roman" w:cs="Times New Roman"/>
          <w:sz w:val="24"/>
          <w:szCs w:val="24"/>
        </w:rPr>
        <w:t>4</w:t>
      </w:r>
      <w:r w:rsidR="002436D4" w:rsidRPr="00EA6A7E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2436D4" w:rsidRPr="00EA6A7E">
        <w:rPr>
          <w:rFonts w:ascii="Times New Roman" w:hAnsi="Times New Roman" w:cs="Times New Roman"/>
          <w:sz w:val="24"/>
          <w:szCs w:val="24"/>
          <w:lang w:bidi="hi-IN"/>
        </w:rPr>
        <w:tab/>
        <w:t xml:space="preserve">             </w:t>
      </w:r>
      <w:r w:rsidR="00B642F6"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83F69"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6113D" w:rsidRPr="00EA6A7E">
        <w:rPr>
          <w:rFonts w:ascii="Times New Roman" w:hAnsi="Times New Roman" w:cs="Times New Roman"/>
          <w:sz w:val="24"/>
          <w:szCs w:val="24"/>
          <w:lang w:bidi="hi-IN"/>
        </w:rPr>
        <w:tab/>
      </w:r>
    </w:p>
    <w:p w:rsidR="005F2A22" w:rsidRPr="00EA6A7E" w:rsidRDefault="005F2A22" w:rsidP="00C84C7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right="-52"/>
        <w:jc w:val="right"/>
        <w:rPr>
          <w:rFonts w:ascii="Times New Roman" w:hAnsi="Times New Roman" w:cs="Times New Roman"/>
          <w:sz w:val="24"/>
          <w:szCs w:val="24"/>
          <w:lang w:bidi="hi-IN"/>
        </w:rPr>
      </w:pPr>
      <w:r w:rsidRPr="00EA6A7E">
        <w:rPr>
          <w:rFonts w:ascii="Times New Roman" w:hAnsi="Times New Roman" w:cs="Times New Roman"/>
          <w:sz w:val="24"/>
          <w:szCs w:val="24"/>
          <w:lang w:bidi="hi-IN"/>
        </w:rPr>
        <w:t xml:space="preserve">Signature: </w:t>
      </w:r>
    </w:p>
    <w:p w:rsidR="005F2A22" w:rsidRDefault="005F2A22" w:rsidP="00C84C7F">
      <w:pPr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sz w:val="24"/>
          <w:szCs w:val="24"/>
          <w:lang w:bidi="hi-IN"/>
        </w:rPr>
      </w:pPr>
    </w:p>
    <w:p w:rsidR="005F2A22" w:rsidRPr="005F2A22" w:rsidRDefault="005F2A22" w:rsidP="00C84C7F">
      <w:pPr>
        <w:autoSpaceDE w:val="0"/>
        <w:autoSpaceDN w:val="0"/>
        <w:adjustRightInd w:val="0"/>
        <w:spacing w:after="0" w:line="240" w:lineRule="auto"/>
        <w:ind w:right="-52"/>
        <w:jc w:val="right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Name: </w:t>
      </w:r>
      <w:proofErr w:type="spellStart"/>
      <w:r w:rsidRPr="005F2A22">
        <w:rPr>
          <w:rFonts w:ascii="Times New Roman" w:hAnsi="Times New Roman" w:cs="Times New Roman"/>
          <w:b/>
          <w:sz w:val="24"/>
          <w:szCs w:val="24"/>
          <w:lang w:bidi="hi-IN"/>
        </w:rPr>
        <w:t>Rajendra</w:t>
      </w:r>
      <w:proofErr w:type="spellEnd"/>
      <w:r w:rsidRPr="005F2A22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</w:t>
      </w:r>
      <w:proofErr w:type="spellStart"/>
      <w:r w:rsidRPr="005F2A22">
        <w:rPr>
          <w:rFonts w:ascii="Times New Roman" w:hAnsi="Times New Roman" w:cs="Times New Roman"/>
          <w:b/>
          <w:sz w:val="24"/>
          <w:szCs w:val="24"/>
          <w:lang w:bidi="hi-IN"/>
        </w:rPr>
        <w:t>Pandurang</w:t>
      </w:r>
      <w:proofErr w:type="spellEnd"/>
      <w:r w:rsidRPr="005F2A22">
        <w:rPr>
          <w:rFonts w:ascii="Times New Roman" w:hAnsi="Times New Roman" w:cs="Times New Roman"/>
          <w:b/>
          <w:sz w:val="24"/>
          <w:szCs w:val="24"/>
          <w:lang w:bidi="hi-IN"/>
        </w:rPr>
        <w:t xml:space="preserve"> Kale</w:t>
      </w:r>
      <w:r w:rsidRPr="005F2A22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5F2A22" w:rsidRPr="005F2A22" w:rsidRDefault="005F2A22" w:rsidP="00C84C7F">
      <w:pPr>
        <w:autoSpaceDE w:val="0"/>
        <w:autoSpaceDN w:val="0"/>
        <w:adjustRightInd w:val="0"/>
        <w:spacing w:after="0" w:line="240" w:lineRule="auto"/>
        <w:ind w:right="-52"/>
        <w:jc w:val="right"/>
        <w:rPr>
          <w:rFonts w:ascii="Times New Roman" w:hAnsi="Times New Roman" w:cs="Times New Roman"/>
          <w:sz w:val="24"/>
          <w:szCs w:val="24"/>
          <w:lang w:bidi="hi-IN"/>
        </w:rPr>
      </w:pPr>
      <w:r w:rsidRPr="005F2A22">
        <w:rPr>
          <w:rFonts w:ascii="Times New Roman" w:hAnsi="Times New Roman" w:cs="Times New Roman"/>
          <w:sz w:val="24"/>
          <w:szCs w:val="24"/>
          <w:lang w:bidi="hi-IN"/>
        </w:rPr>
        <w:t xml:space="preserve">Designation: Plant Head </w:t>
      </w:r>
    </w:p>
    <w:p w:rsidR="005F2A22" w:rsidRPr="005F2A22" w:rsidRDefault="005F2A22" w:rsidP="00C84C7F">
      <w:pPr>
        <w:autoSpaceDE w:val="0"/>
        <w:autoSpaceDN w:val="0"/>
        <w:adjustRightInd w:val="0"/>
        <w:spacing w:after="0" w:line="240" w:lineRule="auto"/>
        <w:ind w:right="-52"/>
        <w:jc w:val="right"/>
        <w:rPr>
          <w:rFonts w:ascii="Times New Roman" w:hAnsi="Times New Roman" w:cs="Times New Roman"/>
          <w:sz w:val="24"/>
          <w:szCs w:val="24"/>
          <w:lang w:bidi="hi-IN"/>
        </w:rPr>
      </w:pPr>
      <w:r w:rsidRPr="005F2A22">
        <w:rPr>
          <w:rFonts w:ascii="Times New Roman" w:hAnsi="Times New Roman" w:cs="Times New Roman"/>
          <w:sz w:val="24"/>
          <w:szCs w:val="24"/>
          <w:lang w:bidi="hi-IN"/>
        </w:rPr>
        <w:t>Vidarbha Industries Power Limited (VIPL)</w:t>
      </w:r>
    </w:p>
    <w:p w:rsidR="005F2A22" w:rsidRPr="005F2A22" w:rsidRDefault="005F2A22" w:rsidP="00C84C7F">
      <w:pPr>
        <w:autoSpaceDE w:val="0"/>
        <w:autoSpaceDN w:val="0"/>
        <w:adjustRightInd w:val="0"/>
        <w:spacing w:after="0" w:line="240" w:lineRule="auto"/>
        <w:ind w:right="-52"/>
        <w:jc w:val="right"/>
        <w:rPr>
          <w:rFonts w:ascii="Times New Roman" w:hAnsi="Times New Roman" w:cs="Times New Roman"/>
          <w:sz w:val="24"/>
          <w:szCs w:val="24"/>
          <w:lang w:bidi="hi-IN"/>
        </w:rPr>
      </w:pPr>
      <w:r w:rsidRPr="005F2A22">
        <w:rPr>
          <w:rFonts w:ascii="Times New Roman" w:hAnsi="Times New Roman" w:cs="Times New Roman"/>
          <w:sz w:val="24"/>
          <w:szCs w:val="24"/>
          <w:lang w:bidi="hi-IN"/>
        </w:rPr>
        <w:t>Plot No-D-3, MIDC Butibori Industrial Area,</w:t>
      </w:r>
    </w:p>
    <w:p w:rsidR="005F2A22" w:rsidRPr="00EA6A7E" w:rsidRDefault="005F2A22" w:rsidP="00C84C7F">
      <w:pPr>
        <w:autoSpaceDE w:val="0"/>
        <w:autoSpaceDN w:val="0"/>
        <w:adjustRightInd w:val="0"/>
        <w:spacing w:after="0" w:line="240" w:lineRule="auto"/>
        <w:ind w:right="-52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2A22">
        <w:rPr>
          <w:rFonts w:ascii="Times New Roman" w:hAnsi="Times New Roman" w:cs="Times New Roman"/>
          <w:sz w:val="24"/>
          <w:szCs w:val="24"/>
          <w:lang w:bidi="hi-IN"/>
        </w:rPr>
        <w:t>Butibori Nagpur,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5F2A22">
        <w:rPr>
          <w:rFonts w:ascii="Times New Roman" w:hAnsi="Times New Roman" w:cs="Times New Roman"/>
          <w:sz w:val="24"/>
          <w:szCs w:val="24"/>
          <w:lang w:bidi="hi-IN"/>
        </w:rPr>
        <w:t>Maharashtra - 441122</w:t>
      </w:r>
    </w:p>
    <w:p w:rsidR="005F2A22" w:rsidRPr="00EA6A7E" w:rsidRDefault="005F2A22" w:rsidP="00C84C7F">
      <w:pPr>
        <w:widowControl w:val="0"/>
        <w:overflowPunct w:val="0"/>
        <w:autoSpaceDE w:val="0"/>
        <w:autoSpaceDN w:val="0"/>
        <w:adjustRightInd w:val="0"/>
        <w:spacing w:after="0"/>
        <w:ind w:right="-52"/>
        <w:jc w:val="right"/>
        <w:rPr>
          <w:rFonts w:ascii="Times New Roman" w:hAnsi="Times New Roman" w:cs="Times New Roman"/>
          <w:sz w:val="24"/>
          <w:szCs w:val="24"/>
        </w:rPr>
      </w:pPr>
    </w:p>
    <w:p w:rsidR="005F2A22" w:rsidRPr="00EA6A7E" w:rsidRDefault="005F2A22" w:rsidP="00C84C7F">
      <w:pPr>
        <w:autoSpaceDE w:val="0"/>
        <w:autoSpaceDN w:val="0"/>
        <w:adjustRightInd w:val="0"/>
        <w:spacing w:after="0" w:line="240" w:lineRule="auto"/>
        <w:ind w:right="-5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3BCD" w:rsidRPr="00EA6A7E" w:rsidRDefault="00FC3BCD" w:rsidP="00C84C7F">
      <w:pPr>
        <w:widowControl w:val="0"/>
        <w:overflowPunct w:val="0"/>
        <w:autoSpaceDE w:val="0"/>
        <w:autoSpaceDN w:val="0"/>
        <w:adjustRightInd w:val="0"/>
        <w:spacing w:after="0"/>
        <w:ind w:right="-52"/>
        <w:jc w:val="both"/>
        <w:rPr>
          <w:rFonts w:ascii="Times New Roman" w:hAnsi="Times New Roman" w:cs="Times New Roman"/>
          <w:sz w:val="24"/>
          <w:szCs w:val="24"/>
        </w:rPr>
      </w:pPr>
    </w:p>
    <w:sectPr w:rsidR="00FC3BCD" w:rsidRPr="00EA6A7E" w:rsidSect="00C84C7F">
      <w:type w:val="continuous"/>
      <w:pgSz w:w="11900" w:h="16838"/>
      <w:pgMar w:top="1440" w:right="1440" w:bottom="1440" w:left="1440" w:header="720" w:footer="720" w:gutter="0"/>
      <w:cols w:space="720" w:equalWidth="0">
        <w:col w:w="9020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1D" w:rsidRDefault="0089151D" w:rsidP="00C67C7D">
      <w:pPr>
        <w:spacing w:after="0" w:line="240" w:lineRule="auto"/>
      </w:pPr>
      <w:r>
        <w:separator/>
      </w:r>
    </w:p>
  </w:endnote>
  <w:endnote w:type="continuationSeparator" w:id="0">
    <w:p w:rsidR="0089151D" w:rsidRDefault="0089151D" w:rsidP="00C6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1D" w:rsidRDefault="0089151D" w:rsidP="00C67C7D">
      <w:pPr>
        <w:spacing w:after="0" w:line="240" w:lineRule="auto"/>
      </w:pPr>
      <w:r>
        <w:separator/>
      </w:r>
    </w:p>
  </w:footnote>
  <w:footnote w:type="continuationSeparator" w:id="0">
    <w:p w:rsidR="0089151D" w:rsidRDefault="0089151D" w:rsidP="00C67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72AE"/>
    <w:multiLevelType w:val="hybridMultilevel"/>
    <w:tmpl w:val="00006952"/>
    <w:lvl w:ilvl="0" w:tplc="00005F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AA40568"/>
    <w:multiLevelType w:val="multilevel"/>
    <w:tmpl w:val="2806EF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A77064"/>
    <w:multiLevelType w:val="hybridMultilevel"/>
    <w:tmpl w:val="597E97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02CBC"/>
    <w:multiLevelType w:val="hybridMultilevel"/>
    <w:tmpl w:val="C8A4F59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activeWritingStyle w:appName="MSWord" w:lang="fr-CD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IN" w:vendorID="64" w:dllVersion="4096" w:nlCheck="1" w:checkStyle="0"/>
  <w:activeWritingStyle w:appName="MSWord" w:lang="en-GB" w:vendorID="64" w:dllVersion="4096" w:nlCheck="1" w:checkStyle="0"/>
  <w:activeWritingStyle w:appName="MSWord" w:lang="en-IN" w:vendorID="64" w:dllVersion="131078" w:nlCheck="1" w:checkStyle="1"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604D7A"/>
    <w:rsid w:val="000059B2"/>
    <w:rsid w:val="0002096C"/>
    <w:rsid w:val="00024ADA"/>
    <w:rsid w:val="00031444"/>
    <w:rsid w:val="00031B2B"/>
    <w:rsid w:val="00056CF4"/>
    <w:rsid w:val="00064EB4"/>
    <w:rsid w:val="00070BD6"/>
    <w:rsid w:val="000725FC"/>
    <w:rsid w:val="00075BC6"/>
    <w:rsid w:val="00077B78"/>
    <w:rsid w:val="000803D6"/>
    <w:rsid w:val="00080B21"/>
    <w:rsid w:val="000A12BF"/>
    <w:rsid w:val="000A2456"/>
    <w:rsid w:val="000A4B6C"/>
    <w:rsid w:val="000B6F55"/>
    <w:rsid w:val="000C4251"/>
    <w:rsid w:val="000C7326"/>
    <w:rsid w:val="000D44A2"/>
    <w:rsid w:val="000E417C"/>
    <w:rsid w:val="000E4306"/>
    <w:rsid w:val="000E5664"/>
    <w:rsid w:val="000F42D9"/>
    <w:rsid w:val="00102015"/>
    <w:rsid w:val="00115E9C"/>
    <w:rsid w:val="00120A97"/>
    <w:rsid w:val="0012441F"/>
    <w:rsid w:val="001332BD"/>
    <w:rsid w:val="001419F7"/>
    <w:rsid w:val="00145A0B"/>
    <w:rsid w:val="001649E8"/>
    <w:rsid w:val="00166264"/>
    <w:rsid w:val="001665BD"/>
    <w:rsid w:val="00172566"/>
    <w:rsid w:val="001741FF"/>
    <w:rsid w:val="00174502"/>
    <w:rsid w:val="0017463A"/>
    <w:rsid w:val="00174C0C"/>
    <w:rsid w:val="00175BF6"/>
    <w:rsid w:val="00184FFA"/>
    <w:rsid w:val="00185439"/>
    <w:rsid w:val="00190A26"/>
    <w:rsid w:val="001A0E07"/>
    <w:rsid w:val="001A3B9B"/>
    <w:rsid w:val="001B49C0"/>
    <w:rsid w:val="001D0702"/>
    <w:rsid w:val="001D727F"/>
    <w:rsid w:val="001E33CC"/>
    <w:rsid w:val="001F0B33"/>
    <w:rsid w:val="001F6E2F"/>
    <w:rsid w:val="00200001"/>
    <w:rsid w:val="00204222"/>
    <w:rsid w:val="00224B2A"/>
    <w:rsid w:val="0023089D"/>
    <w:rsid w:val="00242B72"/>
    <w:rsid w:val="002436D4"/>
    <w:rsid w:val="002470D2"/>
    <w:rsid w:val="00271756"/>
    <w:rsid w:val="00283F69"/>
    <w:rsid w:val="0029318A"/>
    <w:rsid w:val="00293945"/>
    <w:rsid w:val="00296EA3"/>
    <w:rsid w:val="002A2C90"/>
    <w:rsid w:val="002A7EC5"/>
    <w:rsid w:val="002C6D65"/>
    <w:rsid w:val="002D61C3"/>
    <w:rsid w:val="002E2F18"/>
    <w:rsid w:val="002E72E1"/>
    <w:rsid w:val="002E775D"/>
    <w:rsid w:val="002F1DFC"/>
    <w:rsid w:val="002F2D45"/>
    <w:rsid w:val="00301B82"/>
    <w:rsid w:val="00302D32"/>
    <w:rsid w:val="003034CF"/>
    <w:rsid w:val="003068E7"/>
    <w:rsid w:val="00321A2D"/>
    <w:rsid w:val="00322AD0"/>
    <w:rsid w:val="003240C2"/>
    <w:rsid w:val="00347537"/>
    <w:rsid w:val="00347840"/>
    <w:rsid w:val="00350BCC"/>
    <w:rsid w:val="00367951"/>
    <w:rsid w:val="003708AA"/>
    <w:rsid w:val="00372390"/>
    <w:rsid w:val="003745B2"/>
    <w:rsid w:val="00380FC4"/>
    <w:rsid w:val="003821E5"/>
    <w:rsid w:val="003841CA"/>
    <w:rsid w:val="00384D08"/>
    <w:rsid w:val="003900BD"/>
    <w:rsid w:val="00390297"/>
    <w:rsid w:val="0039061F"/>
    <w:rsid w:val="0039223D"/>
    <w:rsid w:val="00397F35"/>
    <w:rsid w:val="003B1A45"/>
    <w:rsid w:val="003C0B24"/>
    <w:rsid w:val="003E62F2"/>
    <w:rsid w:val="003F0F86"/>
    <w:rsid w:val="003F1B0C"/>
    <w:rsid w:val="003F566B"/>
    <w:rsid w:val="003F6046"/>
    <w:rsid w:val="004036D1"/>
    <w:rsid w:val="0041050E"/>
    <w:rsid w:val="004149D6"/>
    <w:rsid w:val="0042514A"/>
    <w:rsid w:val="00431C65"/>
    <w:rsid w:val="004375CD"/>
    <w:rsid w:val="0046544D"/>
    <w:rsid w:val="004724D3"/>
    <w:rsid w:val="004727EC"/>
    <w:rsid w:val="00477818"/>
    <w:rsid w:val="00483F28"/>
    <w:rsid w:val="0049243F"/>
    <w:rsid w:val="004A3B1C"/>
    <w:rsid w:val="004B5C65"/>
    <w:rsid w:val="004C05B0"/>
    <w:rsid w:val="004C0CD9"/>
    <w:rsid w:val="004C1259"/>
    <w:rsid w:val="004D03F6"/>
    <w:rsid w:val="004D1220"/>
    <w:rsid w:val="004D29C0"/>
    <w:rsid w:val="004D4BFE"/>
    <w:rsid w:val="004D50EC"/>
    <w:rsid w:val="004E2B98"/>
    <w:rsid w:val="004F4421"/>
    <w:rsid w:val="00501DA6"/>
    <w:rsid w:val="00502CB6"/>
    <w:rsid w:val="00503E03"/>
    <w:rsid w:val="0050780C"/>
    <w:rsid w:val="0051438E"/>
    <w:rsid w:val="00515483"/>
    <w:rsid w:val="00516B98"/>
    <w:rsid w:val="00525CE0"/>
    <w:rsid w:val="00531384"/>
    <w:rsid w:val="00544755"/>
    <w:rsid w:val="00545CA0"/>
    <w:rsid w:val="005725C1"/>
    <w:rsid w:val="005860CF"/>
    <w:rsid w:val="00590434"/>
    <w:rsid w:val="00593628"/>
    <w:rsid w:val="005957E4"/>
    <w:rsid w:val="00596A6C"/>
    <w:rsid w:val="005A4725"/>
    <w:rsid w:val="005C44F2"/>
    <w:rsid w:val="005C62BB"/>
    <w:rsid w:val="005F2A22"/>
    <w:rsid w:val="005F7812"/>
    <w:rsid w:val="00604D7A"/>
    <w:rsid w:val="0060640B"/>
    <w:rsid w:val="00610A5A"/>
    <w:rsid w:val="00616F31"/>
    <w:rsid w:val="006241A9"/>
    <w:rsid w:val="00632593"/>
    <w:rsid w:val="00633F16"/>
    <w:rsid w:val="0063675F"/>
    <w:rsid w:val="0065374D"/>
    <w:rsid w:val="0065796B"/>
    <w:rsid w:val="006B26F7"/>
    <w:rsid w:val="006B71F0"/>
    <w:rsid w:val="006C2F01"/>
    <w:rsid w:val="006D3E01"/>
    <w:rsid w:val="006D43F6"/>
    <w:rsid w:val="006D5879"/>
    <w:rsid w:val="006E3229"/>
    <w:rsid w:val="006E775B"/>
    <w:rsid w:val="006E7EE0"/>
    <w:rsid w:val="006F07E0"/>
    <w:rsid w:val="006F4CE0"/>
    <w:rsid w:val="0070476A"/>
    <w:rsid w:val="00715A49"/>
    <w:rsid w:val="00725221"/>
    <w:rsid w:val="00725747"/>
    <w:rsid w:val="007350E9"/>
    <w:rsid w:val="00757B1B"/>
    <w:rsid w:val="007607F3"/>
    <w:rsid w:val="00767EEB"/>
    <w:rsid w:val="0077027F"/>
    <w:rsid w:val="00771749"/>
    <w:rsid w:val="00776768"/>
    <w:rsid w:val="00781BF9"/>
    <w:rsid w:val="00784A08"/>
    <w:rsid w:val="007A37D8"/>
    <w:rsid w:val="007A5EEA"/>
    <w:rsid w:val="007B1B17"/>
    <w:rsid w:val="007C2A76"/>
    <w:rsid w:val="007C5D25"/>
    <w:rsid w:val="007D52C9"/>
    <w:rsid w:val="007E5999"/>
    <w:rsid w:val="007F0698"/>
    <w:rsid w:val="007F0C87"/>
    <w:rsid w:val="007F4A72"/>
    <w:rsid w:val="0080669C"/>
    <w:rsid w:val="0081140A"/>
    <w:rsid w:val="00813F61"/>
    <w:rsid w:val="008414DD"/>
    <w:rsid w:val="00841F0E"/>
    <w:rsid w:val="00842370"/>
    <w:rsid w:val="008446FA"/>
    <w:rsid w:val="0086071C"/>
    <w:rsid w:val="00862789"/>
    <w:rsid w:val="00867E23"/>
    <w:rsid w:val="008732F8"/>
    <w:rsid w:val="00890E5D"/>
    <w:rsid w:val="0089151D"/>
    <w:rsid w:val="008A0FC1"/>
    <w:rsid w:val="008A61F0"/>
    <w:rsid w:val="008B24C3"/>
    <w:rsid w:val="008B6049"/>
    <w:rsid w:val="008C45DA"/>
    <w:rsid w:val="008D2E18"/>
    <w:rsid w:val="008D470D"/>
    <w:rsid w:val="008D509B"/>
    <w:rsid w:val="008E6862"/>
    <w:rsid w:val="008F284D"/>
    <w:rsid w:val="008F4EC0"/>
    <w:rsid w:val="008F6BC7"/>
    <w:rsid w:val="009057AA"/>
    <w:rsid w:val="00905CCB"/>
    <w:rsid w:val="009111B9"/>
    <w:rsid w:val="009144AF"/>
    <w:rsid w:val="00915809"/>
    <w:rsid w:val="00920AA5"/>
    <w:rsid w:val="00924CDB"/>
    <w:rsid w:val="00931168"/>
    <w:rsid w:val="00931AA1"/>
    <w:rsid w:val="009378F3"/>
    <w:rsid w:val="00956FE0"/>
    <w:rsid w:val="00960251"/>
    <w:rsid w:val="00962370"/>
    <w:rsid w:val="00964DB3"/>
    <w:rsid w:val="00966AE8"/>
    <w:rsid w:val="00966E8A"/>
    <w:rsid w:val="00976DB9"/>
    <w:rsid w:val="00984971"/>
    <w:rsid w:val="0099506F"/>
    <w:rsid w:val="009A1486"/>
    <w:rsid w:val="009A2AB5"/>
    <w:rsid w:val="009B0B08"/>
    <w:rsid w:val="009C3432"/>
    <w:rsid w:val="009E1B9E"/>
    <w:rsid w:val="009E5BB0"/>
    <w:rsid w:val="009E73F2"/>
    <w:rsid w:val="009F155B"/>
    <w:rsid w:val="00A03AFC"/>
    <w:rsid w:val="00A104FA"/>
    <w:rsid w:val="00A203DD"/>
    <w:rsid w:val="00A23FFB"/>
    <w:rsid w:val="00A2683F"/>
    <w:rsid w:val="00A3574B"/>
    <w:rsid w:val="00A510DB"/>
    <w:rsid w:val="00A5153E"/>
    <w:rsid w:val="00A52879"/>
    <w:rsid w:val="00A54D7E"/>
    <w:rsid w:val="00A6137E"/>
    <w:rsid w:val="00A62A08"/>
    <w:rsid w:val="00A6653E"/>
    <w:rsid w:val="00A671EA"/>
    <w:rsid w:val="00A73CD1"/>
    <w:rsid w:val="00A75CA2"/>
    <w:rsid w:val="00A83853"/>
    <w:rsid w:val="00A87180"/>
    <w:rsid w:val="00A87858"/>
    <w:rsid w:val="00A960A0"/>
    <w:rsid w:val="00AA0C12"/>
    <w:rsid w:val="00AB1114"/>
    <w:rsid w:val="00AC5094"/>
    <w:rsid w:val="00AC534A"/>
    <w:rsid w:val="00AC5C34"/>
    <w:rsid w:val="00AD5DD3"/>
    <w:rsid w:val="00AD64F0"/>
    <w:rsid w:val="00AE5EA7"/>
    <w:rsid w:val="00AF5F32"/>
    <w:rsid w:val="00B00528"/>
    <w:rsid w:val="00B05C5C"/>
    <w:rsid w:val="00B13954"/>
    <w:rsid w:val="00B15D50"/>
    <w:rsid w:val="00B15E82"/>
    <w:rsid w:val="00B27A19"/>
    <w:rsid w:val="00B301CD"/>
    <w:rsid w:val="00B33EBA"/>
    <w:rsid w:val="00B41228"/>
    <w:rsid w:val="00B516D5"/>
    <w:rsid w:val="00B56CCD"/>
    <w:rsid w:val="00B57E4B"/>
    <w:rsid w:val="00B642F6"/>
    <w:rsid w:val="00B649B7"/>
    <w:rsid w:val="00B67B65"/>
    <w:rsid w:val="00B70324"/>
    <w:rsid w:val="00B83DFB"/>
    <w:rsid w:val="00B9380E"/>
    <w:rsid w:val="00BB5EB5"/>
    <w:rsid w:val="00BC1D0D"/>
    <w:rsid w:val="00BC23A2"/>
    <w:rsid w:val="00BC65B5"/>
    <w:rsid w:val="00BD4F27"/>
    <w:rsid w:val="00BE19C1"/>
    <w:rsid w:val="00BF3E6D"/>
    <w:rsid w:val="00C01890"/>
    <w:rsid w:val="00C06F87"/>
    <w:rsid w:val="00C16ED1"/>
    <w:rsid w:val="00C177C1"/>
    <w:rsid w:val="00C20239"/>
    <w:rsid w:val="00C21499"/>
    <w:rsid w:val="00C2575D"/>
    <w:rsid w:val="00C32C3D"/>
    <w:rsid w:val="00C47281"/>
    <w:rsid w:val="00C5024E"/>
    <w:rsid w:val="00C50762"/>
    <w:rsid w:val="00C53A13"/>
    <w:rsid w:val="00C567C3"/>
    <w:rsid w:val="00C6113D"/>
    <w:rsid w:val="00C66422"/>
    <w:rsid w:val="00C67C7D"/>
    <w:rsid w:val="00C70D0B"/>
    <w:rsid w:val="00C7410A"/>
    <w:rsid w:val="00C74E53"/>
    <w:rsid w:val="00C8056C"/>
    <w:rsid w:val="00C8324C"/>
    <w:rsid w:val="00C84C7F"/>
    <w:rsid w:val="00CA2C51"/>
    <w:rsid w:val="00CB0E30"/>
    <w:rsid w:val="00CC0DBB"/>
    <w:rsid w:val="00CD7FE1"/>
    <w:rsid w:val="00CE6DDA"/>
    <w:rsid w:val="00D01418"/>
    <w:rsid w:val="00D03E08"/>
    <w:rsid w:val="00D11DE3"/>
    <w:rsid w:val="00D210FB"/>
    <w:rsid w:val="00D2156C"/>
    <w:rsid w:val="00D25B02"/>
    <w:rsid w:val="00D27734"/>
    <w:rsid w:val="00D33060"/>
    <w:rsid w:val="00D33C64"/>
    <w:rsid w:val="00D34622"/>
    <w:rsid w:val="00D40D4C"/>
    <w:rsid w:val="00D4551D"/>
    <w:rsid w:val="00D55A9A"/>
    <w:rsid w:val="00D60A33"/>
    <w:rsid w:val="00D6224A"/>
    <w:rsid w:val="00D70669"/>
    <w:rsid w:val="00D85EEA"/>
    <w:rsid w:val="00D8702A"/>
    <w:rsid w:val="00D92660"/>
    <w:rsid w:val="00DA12E7"/>
    <w:rsid w:val="00DA2250"/>
    <w:rsid w:val="00DC3B41"/>
    <w:rsid w:val="00E03EDA"/>
    <w:rsid w:val="00E06FC8"/>
    <w:rsid w:val="00E071AE"/>
    <w:rsid w:val="00E16D1E"/>
    <w:rsid w:val="00E31FEA"/>
    <w:rsid w:val="00E37DF4"/>
    <w:rsid w:val="00E4009B"/>
    <w:rsid w:val="00E40AAA"/>
    <w:rsid w:val="00E54CDC"/>
    <w:rsid w:val="00E552ED"/>
    <w:rsid w:val="00E55B28"/>
    <w:rsid w:val="00E643F3"/>
    <w:rsid w:val="00E73DC8"/>
    <w:rsid w:val="00E7692C"/>
    <w:rsid w:val="00E82327"/>
    <w:rsid w:val="00E83AFA"/>
    <w:rsid w:val="00EA6A7E"/>
    <w:rsid w:val="00EC6DA8"/>
    <w:rsid w:val="00ED5A06"/>
    <w:rsid w:val="00ED7D56"/>
    <w:rsid w:val="00EE49DA"/>
    <w:rsid w:val="00EE6026"/>
    <w:rsid w:val="00EE686A"/>
    <w:rsid w:val="00EF2B22"/>
    <w:rsid w:val="00EF2B8B"/>
    <w:rsid w:val="00F078CA"/>
    <w:rsid w:val="00F22DA8"/>
    <w:rsid w:val="00F23454"/>
    <w:rsid w:val="00F341E3"/>
    <w:rsid w:val="00F37329"/>
    <w:rsid w:val="00F42B5F"/>
    <w:rsid w:val="00F46D4E"/>
    <w:rsid w:val="00F51B49"/>
    <w:rsid w:val="00F5514D"/>
    <w:rsid w:val="00F570E8"/>
    <w:rsid w:val="00F71C3E"/>
    <w:rsid w:val="00F825E7"/>
    <w:rsid w:val="00F86262"/>
    <w:rsid w:val="00F9401D"/>
    <w:rsid w:val="00FA03E4"/>
    <w:rsid w:val="00FA5543"/>
    <w:rsid w:val="00FA616F"/>
    <w:rsid w:val="00FA6207"/>
    <w:rsid w:val="00FC07F5"/>
    <w:rsid w:val="00FC1594"/>
    <w:rsid w:val="00FC1E29"/>
    <w:rsid w:val="00FC2184"/>
    <w:rsid w:val="00FC2BC2"/>
    <w:rsid w:val="00FC3BCD"/>
    <w:rsid w:val="00FC42A8"/>
    <w:rsid w:val="00FC717A"/>
    <w:rsid w:val="00FD4039"/>
    <w:rsid w:val="00FD4DD5"/>
    <w:rsid w:val="00FD4FF8"/>
    <w:rsid w:val="00FD732E"/>
    <w:rsid w:val="00FF1E3C"/>
    <w:rsid w:val="00FF5D1C"/>
    <w:rsid w:val="00FF7682"/>
    <w:rsid w:val="00FF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unhideWhenUsed/>
    <w:qFormat/>
    <w:rsid w:val="00FA0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Spacing">
    <w:name w:val="No Spacing"/>
    <w:uiPriority w:val="1"/>
    <w:qFormat/>
    <w:rsid w:val="00FC3B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7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8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8F3"/>
    <w:rPr>
      <w:rFonts w:ascii="Tahoma" w:hAnsi="Tahoma" w:cs="Tahoma"/>
      <w:sz w:val="16"/>
      <w:szCs w:val="16"/>
    </w:rPr>
  </w:style>
  <w:style w:type="paragraph" w:customStyle="1" w:styleId="Level2">
    <w:name w:val="Level 2"/>
    <w:aliases w:val="(a),(b),(c)"/>
    <w:basedOn w:val="Normal"/>
    <w:rsid w:val="000C4251"/>
    <w:pPr>
      <w:tabs>
        <w:tab w:val="num" w:pos="1440"/>
        <w:tab w:val="left" w:pos="2304"/>
      </w:tabs>
      <w:spacing w:after="288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evel11">
    <w:name w:val="Level 1.1"/>
    <w:aliases w:val="Reports"/>
    <w:basedOn w:val="Normal"/>
    <w:uiPriority w:val="99"/>
    <w:rsid w:val="00347537"/>
    <w:pPr>
      <w:keepLines/>
      <w:tabs>
        <w:tab w:val="left" w:pos="720"/>
        <w:tab w:val="left" w:pos="1440"/>
        <w:tab w:val="left" w:pos="2304"/>
        <w:tab w:val="num" w:pos="2340"/>
      </w:tabs>
      <w:spacing w:after="288" w:line="240" w:lineRule="auto"/>
      <w:ind w:left="2340" w:hanging="720"/>
      <w:jc w:val="both"/>
    </w:pPr>
    <w:rPr>
      <w:rFonts w:ascii="Times New Roman" w:eastAsia="Times New Roman" w:hAnsi="Times New Roman" w:cs="Times New Roman"/>
      <w:kern w:val="28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D47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4B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C7D"/>
  </w:style>
  <w:style w:type="paragraph" w:styleId="Footer">
    <w:name w:val="footer"/>
    <w:basedOn w:val="Normal"/>
    <w:link w:val="FooterChar"/>
    <w:uiPriority w:val="99"/>
    <w:unhideWhenUsed/>
    <w:rsid w:val="00C67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C7D"/>
  </w:style>
  <w:style w:type="paragraph" w:styleId="Title">
    <w:name w:val="Title"/>
    <w:basedOn w:val="Normal"/>
    <w:link w:val="TitleChar"/>
    <w:qFormat/>
    <w:rsid w:val="00EE60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E602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efault">
    <w:name w:val="Default"/>
    <w:rsid w:val="00EE60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FF768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4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69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rc.gov.i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idarbhapower.co.i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darbhapower.co.in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uggestions@merc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1FF34C45DBD4A8F18F03AAD7D6FD4" ma:contentTypeVersion="11" ma:contentTypeDescription="Create a new document." ma:contentTypeScope="" ma:versionID="9c7262391c4a76c5ffabf1f78e1b7d42">
  <xsd:schema xmlns:xsd="http://www.w3.org/2001/XMLSchema" xmlns:xs="http://www.w3.org/2001/XMLSchema" xmlns:p="http://schemas.microsoft.com/office/2006/metadata/properties" xmlns:ns3="126e6884-6760-4f67-911b-07dd43beabd7" xmlns:ns4="f12e96de-2eb3-4c1a-8c5f-3441d82758f3" targetNamespace="http://schemas.microsoft.com/office/2006/metadata/properties" ma:root="true" ma:fieldsID="39bc5c03a5f9de12efd7b64a60b36402" ns3:_="" ns4:_="">
    <xsd:import namespace="126e6884-6760-4f67-911b-07dd43beabd7"/>
    <xsd:import namespace="f12e96de-2eb3-4c1a-8c5f-3441d82758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e6884-6760-4f67-911b-07dd43bea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e96de-2eb3-4c1a-8c5f-3441d82758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CA4F3-CFA4-445B-89CE-DAD4FA32D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AC31E-563A-4428-93A8-ABFA1ADFD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e6884-6760-4f67-911b-07dd43beabd7"/>
    <ds:schemaRef ds:uri="f12e96de-2eb3-4c1a-8c5f-3441d82758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AE33F6-F8A0-40A4-8329-7A90CADDED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95B07E-C4DA-40FC-B127-F92D8B56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</dc:creator>
  <cp:lastModifiedBy>RajendraK</cp:lastModifiedBy>
  <cp:revision>5</cp:revision>
  <cp:lastPrinted>2022-12-21T05:16:00Z</cp:lastPrinted>
  <dcterms:created xsi:type="dcterms:W3CDTF">2024-12-10T09:48:00Z</dcterms:created>
  <dcterms:modified xsi:type="dcterms:W3CDTF">2024-12-11T12:47:00Z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0x0101004DE1FF34C45DBD4A8F18F03AAD7D6FD4</vt:lpwstr>
  </property>
</Properties>
</file>